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79EAE" w14:textId="3C120178" w:rsidR="0047386E" w:rsidRPr="00737302" w:rsidRDefault="0047386E" w:rsidP="00737302">
      <w:pPr>
        <w:spacing w:before="240" w:after="120" w:line="240" w:lineRule="atLeast"/>
        <w:jc w:val="both"/>
        <w:outlineLvl w:val="0"/>
        <w:rPr>
          <w:rFonts w:eastAsia="Times New Roman" w:cs="Arial"/>
          <w:b/>
          <w:bCs/>
          <w:color w:val="000000"/>
          <w:kern w:val="36"/>
          <w:sz w:val="24"/>
          <w:szCs w:val="24"/>
          <w:lang w:eastAsia="ru-RU"/>
        </w:rPr>
      </w:pPr>
      <w:r w:rsidRPr="00737302">
        <w:rPr>
          <w:rFonts w:eastAsia="Times New Roman" w:cs="Arial"/>
          <w:b/>
          <w:bCs/>
          <w:color w:val="000000"/>
          <w:kern w:val="36"/>
          <w:sz w:val="24"/>
          <w:szCs w:val="24"/>
          <w:lang w:eastAsia="ru-RU"/>
        </w:rPr>
        <w:t>Лицензионный договор</w:t>
      </w:r>
      <w:r w:rsidR="00737302">
        <w:rPr>
          <w:rFonts w:eastAsia="Times New Roman" w:cs="Arial"/>
          <w:b/>
          <w:bCs/>
          <w:color w:val="000000"/>
          <w:kern w:val="36"/>
          <w:sz w:val="24"/>
          <w:szCs w:val="24"/>
          <w:lang w:eastAsia="ru-RU"/>
        </w:rPr>
        <w:t xml:space="preserve"> (</w:t>
      </w:r>
      <w:r w:rsidRPr="00737302">
        <w:rPr>
          <w:rFonts w:eastAsia="Times New Roman" w:cs="Arial"/>
          <w:b/>
          <w:bCs/>
          <w:color w:val="000000"/>
          <w:kern w:val="36"/>
          <w:sz w:val="24"/>
          <w:szCs w:val="24"/>
          <w:lang w:eastAsia="ru-RU"/>
        </w:rPr>
        <w:t>Публичная оферта</w:t>
      </w:r>
      <w:r w:rsidR="008A22D0" w:rsidRPr="00737302">
        <w:rPr>
          <w:rFonts w:eastAsia="Times New Roman" w:cs="Arial"/>
          <w:b/>
          <w:bCs/>
          <w:color w:val="000000"/>
          <w:kern w:val="36"/>
          <w:sz w:val="24"/>
          <w:szCs w:val="24"/>
          <w:lang w:eastAsia="ru-RU"/>
        </w:rPr>
        <w:t>)</w:t>
      </w:r>
    </w:p>
    <w:p w14:paraId="179F4963" w14:textId="156BD51B" w:rsidR="0047386E" w:rsidRPr="00737302" w:rsidRDefault="0047386E" w:rsidP="00737302">
      <w:pPr>
        <w:spacing w:before="240" w:after="120" w:line="240" w:lineRule="atLeast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br/>
        <w:t xml:space="preserve">Дата вступления редакции в силу: </w:t>
      </w:r>
      <w:r w:rsidR="00E3758D">
        <w:rPr>
          <w:rFonts w:eastAsia="Times New Roman" w:cs="Arial"/>
          <w:color w:val="000000"/>
          <w:sz w:val="24"/>
          <w:szCs w:val="24"/>
          <w:lang w:eastAsia="ru-RU"/>
        </w:rPr>
        <w:t>1 августа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 2026 г.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br/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br/>
        <w:t xml:space="preserve">Документ является публичной офертой ООО </w:t>
      </w:r>
      <w:r w:rsidR="008A22D0"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«Система </w:t>
      </w:r>
      <w:proofErr w:type="spellStart"/>
      <w:r w:rsidR="008A22D0" w:rsidRPr="00737302">
        <w:rPr>
          <w:rFonts w:eastAsia="Times New Roman" w:cs="Arial"/>
          <w:color w:val="000000"/>
          <w:sz w:val="24"/>
          <w:szCs w:val="24"/>
          <w:lang w:eastAsia="ru-RU"/>
        </w:rPr>
        <w:t>Диджитал</w:t>
      </w:r>
      <w:proofErr w:type="spellEnd"/>
      <w:r w:rsidR="008A22D0" w:rsidRPr="00737302">
        <w:rPr>
          <w:rFonts w:eastAsia="Times New Roman" w:cs="Arial"/>
          <w:color w:val="000000"/>
          <w:sz w:val="24"/>
          <w:szCs w:val="24"/>
          <w:lang w:eastAsia="ru-RU"/>
        </w:rPr>
        <w:t>»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 (далее Лицензиар) к заключению договора (далее “Договор”) на следующих условиях:</w:t>
      </w:r>
    </w:p>
    <w:p w14:paraId="6553DFDF" w14:textId="77777777" w:rsidR="0033414D" w:rsidRPr="00737302" w:rsidRDefault="0033414D" w:rsidP="00737302">
      <w:pPr>
        <w:spacing w:before="240" w:after="120" w:line="240" w:lineRule="atLeast"/>
        <w:jc w:val="both"/>
        <w:rPr>
          <w:rFonts w:eastAsia="Times New Roman" w:cs="Arial"/>
          <w:b/>
          <w:bCs/>
          <w:color w:val="000000"/>
          <w:sz w:val="24"/>
          <w:szCs w:val="24"/>
          <w:lang w:eastAsia="ru-RU"/>
        </w:rPr>
      </w:pPr>
    </w:p>
    <w:p w14:paraId="5E8D417C" w14:textId="298ACBF5" w:rsidR="00595207" w:rsidRPr="00595207" w:rsidRDefault="00595207" w:rsidP="00595207">
      <w:pPr>
        <w:pStyle w:val="a5"/>
        <w:numPr>
          <w:ilvl w:val="0"/>
          <w:numId w:val="19"/>
        </w:numPr>
        <w:spacing w:before="240" w:after="120" w:line="240" w:lineRule="atLeast"/>
        <w:ind w:left="284" w:hanging="284"/>
        <w:jc w:val="both"/>
        <w:rPr>
          <w:rFonts w:eastAsia="Times New Roman" w:cs="Arial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>Термины и определения</w:t>
      </w:r>
    </w:p>
    <w:p w14:paraId="01D0CCEA" w14:textId="77777777" w:rsidR="00595207" w:rsidRDefault="0047386E" w:rsidP="00595207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>Лицензиат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 - физическое лицо, зарегистрированное в качестве индивидуального предпринимателя, и/или юридическое лицо, принявшее условия настоящей оферты и/или пользующееся Программой для ЭВМ.</w:t>
      </w:r>
    </w:p>
    <w:p w14:paraId="781570A7" w14:textId="09790326" w:rsidR="00595207" w:rsidRDefault="0047386E" w:rsidP="00595207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>Лицензионный договор 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(публичная оферта) - постоянно размещенный в публичном доступе по адресу</w:t>
      </w:r>
      <w:r w:rsidR="0027417A" w:rsidRPr="00236738">
        <w:rPr>
          <w:rFonts w:eastAsia="Times New Roman" w:cs="Arial"/>
          <w:color w:val="000000"/>
          <w:sz w:val="24"/>
          <w:szCs w:val="24"/>
          <w:lang w:eastAsia="ru-RU"/>
        </w:rPr>
        <w:t>:</w:t>
      </w:r>
      <w:r w:rsidRPr="00236738">
        <w:rPr>
          <w:rFonts w:eastAsia="Times New Roman" w:cs="Arial"/>
          <w:color w:val="000000"/>
          <w:sz w:val="24"/>
          <w:szCs w:val="24"/>
          <w:lang w:eastAsia="ru-RU"/>
        </w:rPr>
        <w:t> </w:t>
      </w:r>
      <w:hyperlink r:id="rId5" w:history="1">
        <w:r w:rsidR="0033414D" w:rsidRPr="00236738">
          <w:rPr>
            <w:rStyle w:val="a3"/>
            <w:rFonts w:cs="Arial"/>
            <w:sz w:val="24"/>
            <w:szCs w:val="24"/>
          </w:rPr>
          <w:t>https://platforma.tel-sis.ru/</w:t>
        </w:r>
      </w:hyperlink>
      <w:r w:rsidR="0033414D" w:rsidRPr="00737302">
        <w:rPr>
          <w:rFonts w:cs="Arial"/>
          <w:sz w:val="24"/>
          <w:szCs w:val="24"/>
        </w:rPr>
        <w:t xml:space="preserve"> 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договор, в рамках которого Лицензиар предоставляет Лицензиату </w:t>
      </w:r>
      <w:r w:rsidR="0027417A" w:rsidRPr="0027417A">
        <w:rPr>
          <w:rFonts w:eastAsia="Times New Roman" w:cs="Arial"/>
          <w:color w:val="000000"/>
          <w:sz w:val="24"/>
          <w:szCs w:val="24"/>
          <w:lang w:eastAsia="ru-RU"/>
        </w:rPr>
        <w:t xml:space="preserve">права на использование результата интеллектуальной деятельности </w:t>
      </w:r>
      <w:r w:rsidR="0027417A">
        <w:rPr>
          <w:rFonts w:eastAsia="Times New Roman" w:cs="Arial"/>
          <w:color w:val="000000"/>
          <w:sz w:val="24"/>
          <w:szCs w:val="24"/>
          <w:lang w:eastAsia="ru-RU"/>
        </w:rPr>
        <w:t>-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  <w:r w:rsidR="0033414D" w:rsidRPr="00737302">
        <w:rPr>
          <w:rFonts w:eastAsia="Times New Roman" w:cs="Arial"/>
          <w:color w:val="000000"/>
          <w:sz w:val="24"/>
          <w:szCs w:val="24"/>
          <w:lang w:eastAsia="ru-RU"/>
        </w:rPr>
        <w:t>Сервиса (Платформы)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 в предусмотренных договором пределах.</w:t>
      </w:r>
    </w:p>
    <w:p w14:paraId="13CC72AE" w14:textId="081D6A66" w:rsidR="0027417A" w:rsidRPr="0027417A" w:rsidRDefault="0027417A" w:rsidP="00595207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 xml:space="preserve">Сайт - </w:t>
      </w:r>
      <w:hyperlink r:id="rId6" w:history="1">
        <w:r w:rsidR="00821E8A" w:rsidRPr="00C00D98">
          <w:rPr>
            <w:rStyle w:val="a3"/>
            <w:rFonts w:eastAsia="Times New Roman" w:cs="Arial"/>
            <w:sz w:val="24"/>
            <w:szCs w:val="24"/>
            <w:lang w:eastAsia="ru-RU"/>
          </w:rPr>
          <w:t>https://platforma.tel-sis.ru/</w:t>
        </w:r>
      </w:hyperlink>
      <w:r w:rsidR="00821E8A">
        <w:rPr>
          <w:rFonts w:eastAsia="Times New Roman" w:cs="Arial"/>
          <w:sz w:val="24"/>
          <w:szCs w:val="24"/>
          <w:lang w:eastAsia="ru-RU"/>
        </w:rPr>
        <w:t>,</w:t>
      </w:r>
      <w:r w:rsidR="00821E8A">
        <w:rPr>
          <w:rFonts w:eastAsia="Times New Roman" w:cs="Arial"/>
          <w:color w:val="000000"/>
          <w:sz w:val="24"/>
          <w:szCs w:val="24"/>
          <w:lang w:eastAsia="ru-RU"/>
        </w:rPr>
        <w:t xml:space="preserve"> наименование сайта - </w:t>
      </w:r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821E8A" w:rsidRPr="00821E8A">
        <w:rPr>
          <w:rFonts w:eastAsia="Times New Roman" w:cs="Arial"/>
          <w:color w:val="000000"/>
          <w:sz w:val="24"/>
          <w:szCs w:val="24"/>
          <w:lang w:eastAsia="ru-RU"/>
        </w:rPr>
        <w:t>Платформа.TELSIS</w:t>
      </w:r>
      <w:proofErr w:type="spellEnd"/>
    </w:p>
    <w:p w14:paraId="2874FF30" w14:textId="10B561FD" w:rsidR="0047386E" w:rsidRPr="00737302" w:rsidRDefault="0008696F" w:rsidP="00595207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>Программный продукт</w:t>
      </w:r>
      <w:r w:rsidR="0027417A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>/Сервис/Платформа</w:t>
      </w:r>
      <w:r w:rsidR="0047386E" w:rsidRPr="00737302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> </w:t>
      </w:r>
      <w:r w:rsidR="0047386E" w:rsidRPr="00737302">
        <w:rPr>
          <w:rFonts w:eastAsia="Times New Roman" w:cs="Arial"/>
          <w:color w:val="000000"/>
          <w:sz w:val="24"/>
          <w:szCs w:val="24"/>
          <w:lang w:eastAsia="ru-RU"/>
        </w:rPr>
        <w:t>-</w:t>
      </w:r>
      <w:r w:rsidR="001E0C05"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  <w:r w:rsidR="001E0C05" w:rsidRPr="001E0C05">
        <w:rPr>
          <w:rFonts w:eastAsia="Times New Roman" w:cs="Arial"/>
          <w:color w:val="000000"/>
          <w:sz w:val="24"/>
          <w:szCs w:val="24"/>
          <w:lang w:eastAsia="ru-RU"/>
        </w:rPr>
        <w:t xml:space="preserve">веб-сайт </w:t>
      </w:r>
      <w:hyperlink r:id="rId7" w:history="1">
        <w:r w:rsidR="001E0C05" w:rsidRPr="00FE6085">
          <w:rPr>
            <w:rStyle w:val="a3"/>
            <w:rFonts w:eastAsia="Times New Roman" w:cs="Arial"/>
            <w:sz w:val="24"/>
            <w:szCs w:val="24"/>
            <w:lang w:eastAsia="ru-RU"/>
          </w:rPr>
          <w:t>https://platforma.tel-sis.ru/</w:t>
        </w:r>
      </w:hyperlink>
      <w:r w:rsidR="001E0C05" w:rsidRPr="001E0C05">
        <w:rPr>
          <w:rFonts w:eastAsia="Times New Roman" w:cs="Arial"/>
          <w:color w:val="000000"/>
          <w:sz w:val="24"/>
          <w:szCs w:val="24"/>
          <w:lang w:eastAsia="ru-RU"/>
        </w:rPr>
        <w:t>,</w:t>
      </w:r>
      <w:r w:rsidR="001E0C05">
        <w:rPr>
          <w:rFonts w:eastAsia="Times New Roman" w:cs="Arial"/>
          <w:color w:val="000000"/>
          <w:sz w:val="24"/>
          <w:szCs w:val="24"/>
          <w:lang w:eastAsia="ru-RU"/>
        </w:rPr>
        <w:t xml:space="preserve">             </w:t>
      </w:r>
      <w:r w:rsidR="001E0C05" w:rsidRPr="001E0C05">
        <w:rPr>
          <w:rFonts w:eastAsia="Times New Roman" w:cs="Arial"/>
          <w:color w:val="000000"/>
          <w:sz w:val="24"/>
          <w:szCs w:val="24"/>
          <w:lang w:eastAsia="ru-RU"/>
        </w:rPr>
        <w:t xml:space="preserve"> позволяющий просматривать, загружать, хранить, воспроизводить, распространять, демонстрировать каталоги, карточки Товаров, данные о Поставщиках и их предложениях, информацию о заказе и статусе, личные кабинеты, платежную информацию, логистику (далее функционал Сервиса) осуществлять иные действия, допустимые Сервисом из любого места  и в любое время, если Сервисом не установлены дополнительные ограничения</w:t>
      </w:r>
      <w:r w:rsidR="0047386E" w:rsidRPr="00737302">
        <w:rPr>
          <w:rFonts w:eastAsia="Times New Roman" w:cs="Arial"/>
          <w:color w:val="000000"/>
          <w:sz w:val="24"/>
          <w:szCs w:val="24"/>
          <w:lang w:eastAsia="ru-RU"/>
        </w:rPr>
        <w:t>.</w:t>
      </w:r>
    </w:p>
    <w:p w14:paraId="2571900C" w14:textId="64D6CA20" w:rsidR="0027417A" w:rsidRDefault="0047386E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>Аккаунт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 - уникальная учетная запись на сайте, позволяющая Лицензиату использовать все её доступные функции.</w:t>
      </w:r>
    </w:p>
    <w:p w14:paraId="485C5506" w14:textId="05D1C623" w:rsidR="00595207" w:rsidRDefault="0047386E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>Личный кабинет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 - инструмент доступа к Программе для ЭВМ, расположенный на официальном сайте Лицензиара.</w:t>
      </w:r>
    </w:p>
    <w:p w14:paraId="7BD50B59" w14:textId="77777777" w:rsidR="00595207" w:rsidRDefault="0047386E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>Счет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 - счет, направляемый Лицензиату в соответствии со ст.435 Гражданского Кодекса РФ (далее - ГК РФ), являющийся письменным предложением Лицензиара заключить настоящий Лицензионный договор путем принятия (акцепта) публичной оферты Лицензиатом в установленном порядке (п.3 ст.438 ГК РФ).</w:t>
      </w:r>
    </w:p>
    <w:p w14:paraId="51AFAA20" w14:textId="1AC1DA1D" w:rsidR="00595207" w:rsidRDefault="0047386E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>Лицензионное вознаграждение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 - денежная сумма, указанная в Счете и  уплачиваемая Лицензиатом за право использования Программы для ЭВМ. Лицензионное вознаграждение не зависит от факта использования Лицензиатом Программы для ЭВМ в </w:t>
      </w:r>
      <w:r w:rsidR="003114F2">
        <w:rPr>
          <w:rFonts w:eastAsia="Times New Roman" w:cs="Arial"/>
          <w:color w:val="000000"/>
          <w:sz w:val="24"/>
          <w:szCs w:val="24"/>
          <w:lang w:eastAsia="ru-RU"/>
        </w:rPr>
        <w:t>оплаченном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 периоде.</w:t>
      </w:r>
    </w:p>
    <w:p w14:paraId="537182A3" w14:textId="77777777" w:rsidR="00595207" w:rsidRDefault="0047386E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>Электронная подпись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 - усиленная квалифицированная электронная подпись, соответствующая требованиям Федерального закона № 63-ФЗ "Об электронной подписи" от 06.04.2011 и действующему законодательству РФ в сфере электронной подписи.</w:t>
      </w:r>
    </w:p>
    <w:p w14:paraId="024149A7" w14:textId="4969C511" w:rsidR="00BF7329" w:rsidRPr="00BF7329" w:rsidRDefault="0047386E" w:rsidP="00BF7329">
      <w:pPr>
        <w:spacing w:before="240" w:after="120" w:line="240" w:lineRule="atLeast"/>
        <w:jc w:val="both"/>
        <w:rPr>
          <w:rFonts w:eastAsia="Times New Roman" w:cs="Arial"/>
          <w:b/>
          <w:bCs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>Электронный документооборот (ЭДО)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 - процесс обмена между Сторонами в системе юридически значимого электронного документооборота документами, составленными в электронном виде и подписанными электронной подписью, используемой Сторонами.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br/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lastRenderedPageBreak/>
        <w:br/>
      </w:r>
      <w:r w:rsidR="00BF7329" w:rsidRPr="00BF7329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 xml:space="preserve">Агентский договор </w:t>
      </w:r>
      <w:r w:rsidR="00BF7329" w:rsidRPr="00BF7329">
        <w:rPr>
          <w:rFonts w:eastAsia="Times New Roman" w:cs="Arial"/>
          <w:color w:val="000000"/>
          <w:sz w:val="24"/>
          <w:szCs w:val="24"/>
          <w:lang w:eastAsia="ru-RU"/>
        </w:rPr>
        <w:t>– договор, заключаемый между Пользовател</w:t>
      </w:r>
      <w:r w:rsidR="00BF7329">
        <w:rPr>
          <w:rFonts w:eastAsia="Times New Roman" w:cs="Arial"/>
          <w:color w:val="000000"/>
          <w:sz w:val="24"/>
          <w:szCs w:val="24"/>
          <w:lang w:eastAsia="ru-RU"/>
        </w:rPr>
        <w:t>ями Программным продуктом</w:t>
      </w:r>
      <w:r w:rsidR="00BF7329" w:rsidRPr="00BF7329">
        <w:rPr>
          <w:rFonts w:eastAsia="Times New Roman" w:cs="Arial"/>
          <w:color w:val="000000"/>
          <w:sz w:val="24"/>
          <w:szCs w:val="24"/>
          <w:lang w:eastAsia="ru-RU"/>
        </w:rPr>
        <w:t xml:space="preserve"> и </w:t>
      </w:r>
      <w:r w:rsidR="00BF7329">
        <w:rPr>
          <w:rFonts w:eastAsia="Times New Roman" w:cs="Arial"/>
          <w:color w:val="000000"/>
          <w:sz w:val="24"/>
          <w:szCs w:val="24"/>
          <w:lang w:eastAsia="ru-RU"/>
        </w:rPr>
        <w:t>Лицензиатом</w:t>
      </w:r>
      <w:r w:rsidR="00BF7329" w:rsidRPr="00BF7329"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  <w:r w:rsidR="00BF7329">
        <w:rPr>
          <w:rFonts w:eastAsia="Times New Roman" w:cs="Arial"/>
          <w:color w:val="000000"/>
          <w:sz w:val="24"/>
          <w:szCs w:val="24"/>
          <w:lang w:eastAsia="ru-RU"/>
        </w:rPr>
        <w:t xml:space="preserve">(Агентом) </w:t>
      </w:r>
      <w:r w:rsidR="00BF7329" w:rsidRPr="00BF7329">
        <w:rPr>
          <w:rFonts w:eastAsia="Times New Roman" w:cs="Arial"/>
          <w:color w:val="000000"/>
          <w:sz w:val="24"/>
          <w:szCs w:val="24"/>
          <w:lang w:eastAsia="ru-RU"/>
        </w:rPr>
        <w:t xml:space="preserve">вне рамок настоящего Соглашения, регулирующий условия оказания </w:t>
      </w:r>
      <w:r w:rsidR="00BF7329">
        <w:rPr>
          <w:rFonts w:eastAsia="Times New Roman" w:cs="Arial"/>
          <w:color w:val="000000"/>
          <w:sz w:val="24"/>
          <w:szCs w:val="24"/>
          <w:lang w:eastAsia="ru-RU"/>
        </w:rPr>
        <w:t>Лицензиатом (</w:t>
      </w:r>
      <w:r w:rsidR="00BF7329" w:rsidRPr="00BF7329">
        <w:rPr>
          <w:rFonts w:eastAsia="Times New Roman" w:cs="Arial"/>
          <w:color w:val="000000"/>
          <w:sz w:val="24"/>
          <w:szCs w:val="24"/>
          <w:lang w:eastAsia="ru-RU"/>
        </w:rPr>
        <w:t>Агентом</w:t>
      </w:r>
      <w:r w:rsidR="00BF7329">
        <w:rPr>
          <w:rFonts w:eastAsia="Times New Roman" w:cs="Arial"/>
          <w:color w:val="000000"/>
          <w:sz w:val="24"/>
          <w:szCs w:val="24"/>
          <w:lang w:eastAsia="ru-RU"/>
        </w:rPr>
        <w:t>)</w:t>
      </w:r>
      <w:r w:rsidR="00BF7329" w:rsidRPr="00BF7329">
        <w:rPr>
          <w:rFonts w:eastAsia="Times New Roman" w:cs="Arial"/>
          <w:color w:val="000000"/>
          <w:sz w:val="24"/>
          <w:szCs w:val="24"/>
          <w:lang w:eastAsia="ru-RU"/>
        </w:rPr>
        <w:t xml:space="preserve"> услуг по поиску Поставщика, приобретению Товара, логистике, таможенному оформлению и иным сопутствующим действиям.</w:t>
      </w:r>
    </w:p>
    <w:p w14:paraId="4CE4D0B6" w14:textId="7D495AEF" w:rsidR="0047386E" w:rsidRDefault="00BF7329" w:rsidP="00BF7329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F7329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 xml:space="preserve">Поставщик </w:t>
      </w:r>
      <w:r w:rsidRPr="00BF7329">
        <w:rPr>
          <w:rFonts w:eastAsia="Times New Roman" w:cs="Arial"/>
          <w:color w:val="000000"/>
          <w:sz w:val="24"/>
          <w:szCs w:val="24"/>
          <w:lang w:eastAsia="ru-RU"/>
        </w:rPr>
        <w:t xml:space="preserve">– иностранное или российское юридическое лицо, индивидуальный предприниматель либо иной субъект, у которого </w:t>
      </w:r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Лицензиат </w:t>
      </w:r>
      <w:r w:rsidRPr="00BF7329">
        <w:rPr>
          <w:rFonts w:eastAsia="Times New Roman" w:cs="Arial"/>
          <w:color w:val="000000"/>
          <w:sz w:val="24"/>
          <w:szCs w:val="24"/>
          <w:lang w:eastAsia="ru-RU"/>
        </w:rPr>
        <w:t>от своего имени или от имени Пользователя приобретает Товар в интересах Пользователя.</w:t>
      </w:r>
    </w:p>
    <w:p w14:paraId="02328CC5" w14:textId="78FB056F" w:rsidR="00BF7329" w:rsidRDefault="00BF7329" w:rsidP="00BF7329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F7329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>Пользователь</w:t>
      </w:r>
      <w:r w:rsidRPr="00BF7329">
        <w:rPr>
          <w:rFonts w:eastAsia="Times New Roman" w:cs="Arial"/>
          <w:color w:val="000000"/>
          <w:sz w:val="24"/>
          <w:szCs w:val="24"/>
          <w:lang w:eastAsia="ru-RU"/>
        </w:rPr>
        <w:t xml:space="preserve"> – любая коммерческая организация, индивидуальные предприниматели, использующие Сервис </w:t>
      </w:r>
      <w:r>
        <w:rPr>
          <w:rFonts w:eastAsia="Times New Roman" w:cs="Arial"/>
          <w:color w:val="000000"/>
          <w:sz w:val="24"/>
          <w:szCs w:val="24"/>
          <w:lang w:eastAsia="ru-RU"/>
        </w:rPr>
        <w:t>для поиска, приобретения Товара у Поставщика, путем заключения агентского договора с Лицензиатом</w:t>
      </w:r>
      <w:r w:rsidR="00DE61E1">
        <w:rPr>
          <w:rFonts w:eastAsia="Times New Roman" w:cs="Arial"/>
          <w:color w:val="000000"/>
          <w:sz w:val="24"/>
          <w:szCs w:val="24"/>
          <w:lang w:eastAsia="ru-RU"/>
        </w:rPr>
        <w:t>, присоединившиеся к Пользовательскому соглашению, размещенному на сайте Лицензиара</w:t>
      </w:r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. Пользователями не могут быть </w:t>
      </w:r>
      <w:r w:rsidRPr="00BF7329">
        <w:rPr>
          <w:rFonts w:eastAsia="Times New Roman" w:cs="Arial"/>
          <w:color w:val="000000"/>
          <w:sz w:val="24"/>
          <w:szCs w:val="24"/>
          <w:lang w:eastAsia="ru-RU"/>
        </w:rPr>
        <w:t>лица</w:t>
      </w:r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, приобретающие Товар в личных не коммерческих целях </w:t>
      </w:r>
      <w:r w:rsidRPr="00BF7329">
        <w:rPr>
          <w:rFonts w:eastAsia="Times New Roman" w:cs="Arial"/>
          <w:color w:val="000000"/>
          <w:sz w:val="24"/>
          <w:szCs w:val="24"/>
          <w:lang w:eastAsia="ru-RU"/>
        </w:rPr>
        <w:t>(потребителями), в связи с чем нормы Закона РФ от 07.02.1992 № 2300-1 «О защите прав потребителей» к правоотношениям Сторон не применяются.</w:t>
      </w:r>
    </w:p>
    <w:p w14:paraId="510C6956" w14:textId="592F2F67" w:rsidR="00061257" w:rsidRDefault="00061257" w:rsidP="00BF7329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061257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>Пользовательск</w:t>
      </w:r>
      <w:r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>ое</w:t>
      </w:r>
      <w:r w:rsidRPr="00061257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>соглашение</w:t>
      </w:r>
      <w:r w:rsidRPr="00061257">
        <w:rPr>
          <w:rFonts w:eastAsia="Times New Roman" w:cs="Arial"/>
          <w:color w:val="000000"/>
          <w:sz w:val="24"/>
          <w:szCs w:val="24"/>
          <w:lang w:eastAsia="ru-RU"/>
        </w:rPr>
        <w:t xml:space="preserve"> – </w:t>
      </w:r>
      <w:r>
        <w:rPr>
          <w:rFonts w:eastAsia="Times New Roman" w:cs="Arial"/>
          <w:color w:val="000000"/>
          <w:sz w:val="24"/>
          <w:szCs w:val="24"/>
          <w:lang w:eastAsia="ru-RU"/>
        </w:rPr>
        <w:t>Соглашение, размещенное Лицензиаром на сайте, присоединение к которому позволяет Пользователям выбирать, приобретать необходимые Товары, а также использовать Сервис в других не запрещенных Пользовательским соглашением способом</w:t>
      </w:r>
      <w:r w:rsidRPr="00061257">
        <w:rPr>
          <w:rFonts w:eastAsia="Times New Roman" w:cs="Arial"/>
          <w:color w:val="000000"/>
          <w:sz w:val="24"/>
          <w:szCs w:val="24"/>
          <w:lang w:eastAsia="ru-RU"/>
        </w:rPr>
        <w:t>.</w:t>
      </w:r>
    </w:p>
    <w:p w14:paraId="5CD705F1" w14:textId="64701DBE" w:rsidR="00AC55C8" w:rsidRDefault="00AC55C8" w:rsidP="00BF7329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AC55C8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>Товар</w:t>
      </w:r>
      <w:r w:rsidRPr="00AC55C8">
        <w:rPr>
          <w:rFonts w:eastAsia="Times New Roman" w:cs="Arial"/>
          <w:color w:val="000000"/>
          <w:sz w:val="24"/>
          <w:szCs w:val="24"/>
          <w:lang w:eastAsia="ru-RU"/>
        </w:rPr>
        <w:t xml:space="preserve"> – это конкретный продукт, сведения о котором размещены </w:t>
      </w:r>
      <w:r>
        <w:rPr>
          <w:rFonts w:eastAsia="Times New Roman" w:cs="Arial"/>
          <w:color w:val="000000"/>
          <w:sz w:val="24"/>
          <w:szCs w:val="24"/>
          <w:lang w:eastAsia="ru-RU"/>
        </w:rPr>
        <w:t>Лицензиатом</w:t>
      </w:r>
      <w:r w:rsidRPr="00AC55C8">
        <w:rPr>
          <w:rFonts w:eastAsia="Times New Roman" w:cs="Arial"/>
          <w:color w:val="000000"/>
          <w:sz w:val="24"/>
          <w:szCs w:val="24"/>
          <w:lang w:eastAsia="ru-RU"/>
        </w:rPr>
        <w:t xml:space="preserve"> в онлайн-каталоге Платформы.</w:t>
      </w:r>
    </w:p>
    <w:p w14:paraId="3C31F663" w14:textId="35924EC5" w:rsidR="003532C4" w:rsidRPr="00BF7329" w:rsidRDefault="003532C4" w:rsidP="00BF7329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3532C4">
        <w:rPr>
          <w:rFonts w:eastAsia="Times New Roman" w:cs="Arial"/>
          <w:color w:val="000000"/>
          <w:sz w:val="24"/>
          <w:szCs w:val="24"/>
          <w:lang w:eastAsia="ru-RU"/>
        </w:rPr>
        <w:t xml:space="preserve">В настоящем </w:t>
      </w:r>
      <w:r>
        <w:rPr>
          <w:rFonts w:eastAsia="Times New Roman" w:cs="Arial"/>
          <w:color w:val="000000"/>
          <w:sz w:val="24"/>
          <w:szCs w:val="24"/>
          <w:lang w:eastAsia="ru-RU"/>
        </w:rPr>
        <w:t>договоре</w:t>
      </w:r>
      <w:r w:rsidRPr="003532C4">
        <w:rPr>
          <w:rFonts w:eastAsia="Times New Roman" w:cs="Arial"/>
          <w:color w:val="000000"/>
          <w:sz w:val="24"/>
          <w:szCs w:val="24"/>
          <w:lang w:eastAsia="ru-RU"/>
        </w:rPr>
        <w:t xml:space="preserve"> могут быть использованы иные термины и определения, не указанные в настоящем разделе. В этом случае толкование такого термина производится в соответствии с текстом </w:t>
      </w:r>
      <w:r w:rsidR="00F50814">
        <w:rPr>
          <w:rFonts w:eastAsia="Times New Roman" w:cs="Arial"/>
          <w:color w:val="000000"/>
          <w:sz w:val="24"/>
          <w:szCs w:val="24"/>
          <w:lang w:eastAsia="ru-RU"/>
        </w:rPr>
        <w:t>Договора</w:t>
      </w:r>
      <w:r w:rsidRPr="003532C4">
        <w:rPr>
          <w:rFonts w:eastAsia="Times New Roman" w:cs="Arial"/>
          <w:color w:val="000000"/>
          <w:sz w:val="24"/>
          <w:szCs w:val="24"/>
          <w:lang w:eastAsia="ru-RU"/>
        </w:rPr>
        <w:t xml:space="preserve">. В случае отсутствия однозначного толкования термина или определения в тексте </w:t>
      </w:r>
      <w:r w:rsidR="00F50814">
        <w:rPr>
          <w:rFonts w:eastAsia="Times New Roman" w:cs="Arial"/>
          <w:color w:val="000000"/>
          <w:sz w:val="24"/>
          <w:szCs w:val="24"/>
          <w:lang w:eastAsia="ru-RU"/>
        </w:rPr>
        <w:t>Договора</w:t>
      </w:r>
      <w:r w:rsidRPr="003532C4">
        <w:rPr>
          <w:rFonts w:eastAsia="Times New Roman" w:cs="Arial"/>
          <w:color w:val="000000"/>
          <w:sz w:val="24"/>
          <w:szCs w:val="24"/>
          <w:lang w:eastAsia="ru-RU"/>
        </w:rPr>
        <w:t>, следует руководствоваться его толкованием, определенным: в первую очередь — законодательством Российской Федерации, и в последующем — обычаями делового оборота и научной доктриной.</w:t>
      </w:r>
    </w:p>
    <w:p w14:paraId="75A33449" w14:textId="77777777" w:rsidR="003B4A13" w:rsidRPr="00595207" w:rsidRDefault="003B4A13" w:rsidP="00500141">
      <w:pPr>
        <w:spacing w:before="480" w:after="120" w:line="240" w:lineRule="atLeast"/>
        <w:jc w:val="both"/>
        <w:rPr>
          <w:rFonts w:eastAsia="Times New Roman" w:cs="Arial"/>
          <w:b/>
          <w:bCs/>
          <w:color w:val="000000"/>
          <w:sz w:val="24"/>
          <w:szCs w:val="24"/>
          <w:lang w:eastAsia="ru-RU"/>
        </w:rPr>
      </w:pPr>
      <w:r w:rsidRPr="00595207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 xml:space="preserve">2. Предмет Лицензионного договора </w:t>
      </w:r>
    </w:p>
    <w:p w14:paraId="7255A852" w14:textId="52A44250" w:rsidR="003B4A1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2.1. Лицензиар предоставляет Лицензиату право использования </w:t>
      </w:r>
      <w:r w:rsidR="0008696F" w:rsidRPr="00737302">
        <w:rPr>
          <w:rFonts w:eastAsia="Times New Roman" w:cs="Arial"/>
          <w:color w:val="000000"/>
          <w:sz w:val="24"/>
          <w:szCs w:val="24"/>
          <w:lang w:eastAsia="ru-RU"/>
        </w:rPr>
        <w:t>Сервиса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 на условиях простой (неисключительной) лицензии в объёме и пределах, предусмотренных Лицензионным договором. </w:t>
      </w:r>
    </w:p>
    <w:p w14:paraId="1DBE5781" w14:textId="4079F354" w:rsidR="003B4A1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357B4">
        <w:rPr>
          <w:rFonts w:eastAsia="Times New Roman" w:cs="Arial"/>
          <w:color w:val="000000"/>
          <w:sz w:val="24"/>
          <w:szCs w:val="24"/>
          <w:lang w:eastAsia="ru-RU"/>
        </w:rPr>
        <w:t xml:space="preserve">2.2. Передаваемые по Лицензионному договору права состоят </w:t>
      </w:r>
      <w:r w:rsidR="00D357B4" w:rsidRPr="00D357B4">
        <w:rPr>
          <w:rFonts w:eastAsia="Times New Roman" w:cs="Arial"/>
          <w:color w:val="000000"/>
          <w:sz w:val="24"/>
          <w:szCs w:val="24"/>
          <w:lang w:eastAsia="ru-RU"/>
        </w:rPr>
        <w:t xml:space="preserve">в использовании </w:t>
      </w:r>
      <w:r w:rsidR="004877CD" w:rsidRPr="004877CD">
        <w:rPr>
          <w:rFonts w:eastAsia="Times New Roman" w:cs="Arial"/>
          <w:color w:val="000000"/>
          <w:sz w:val="24"/>
          <w:szCs w:val="24"/>
          <w:lang w:eastAsia="ru-RU"/>
        </w:rPr>
        <w:t xml:space="preserve">Программного продукта </w:t>
      </w:r>
      <w:r w:rsidR="00D357B4" w:rsidRPr="00D357B4">
        <w:rPr>
          <w:rFonts w:eastAsia="Times New Roman" w:cs="Arial"/>
          <w:color w:val="000000"/>
          <w:sz w:val="24"/>
          <w:szCs w:val="24"/>
          <w:lang w:eastAsia="ru-RU"/>
        </w:rPr>
        <w:t>любыми законными способами</w:t>
      </w:r>
      <w:r w:rsidRPr="00D357B4">
        <w:rPr>
          <w:rFonts w:eastAsia="Times New Roman" w:cs="Arial"/>
          <w:color w:val="000000"/>
          <w:sz w:val="24"/>
          <w:szCs w:val="24"/>
          <w:lang w:eastAsia="ru-RU"/>
        </w:rPr>
        <w:t>.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</w:p>
    <w:p w14:paraId="0514FEAE" w14:textId="4F256163" w:rsidR="003B4A1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2.3. </w:t>
      </w:r>
      <w:r w:rsidR="00A17E5C">
        <w:rPr>
          <w:rFonts w:eastAsia="Times New Roman" w:cs="Arial"/>
          <w:color w:val="000000"/>
          <w:sz w:val="24"/>
          <w:szCs w:val="24"/>
          <w:lang w:eastAsia="ru-RU"/>
        </w:rPr>
        <w:t>Лицензиат в рамках использования Платформы размещает информацию о Товаре, условиях его приобретения, в целях привлечения Пользователей Сервисом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.</w:t>
      </w:r>
      <w:r w:rsidR="00AC55C8"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  <w:r w:rsidR="00AC55C8" w:rsidRPr="00AC55C8">
        <w:rPr>
          <w:rFonts w:eastAsia="Times New Roman" w:cs="Arial"/>
          <w:color w:val="000000"/>
          <w:sz w:val="24"/>
          <w:szCs w:val="24"/>
          <w:lang w:eastAsia="ru-RU"/>
        </w:rPr>
        <w:t>Оказ</w:t>
      </w:r>
      <w:r w:rsidR="00AC55C8">
        <w:rPr>
          <w:rFonts w:eastAsia="Times New Roman" w:cs="Arial"/>
          <w:color w:val="000000"/>
          <w:sz w:val="24"/>
          <w:szCs w:val="24"/>
          <w:lang w:eastAsia="ru-RU"/>
        </w:rPr>
        <w:t>ывает</w:t>
      </w:r>
      <w:r w:rsidR="00AC55C8" w:rsidRPr="00AC55C8">
        <w:rPr>
          <w:rFonts w:eastAsia="Times New Roman" w:cs="Arial"/>
          <w:color w:val="000000"/>
          <w:sz w:val="24"/>
          <w:szCs w:val="24"/>
          <w:lang w:eastAsia="ru-RU"/>
        </w:rPr>
        <w:t xml:space="preserve"> услуг</w:t>
      </w:r>
      <w:r w:rsidR="00AC55C8">
        <w:rPr>
          <w:rFonts w:eastAsia="Times New Roman" w:cs="Arial"/>
          <w:color w:val="000000"/>
          <w:sz w:val="24"/>
          <w:szCs w:val="24"/>
          <w:lang w:eastAsia="ru-RU"/>
        </w:rPr>
        <w:t>и</w:t>
      </w:r>
      <w:r w:rsidR="00AC55C8" w:rsidRPr="00AC55C8">
        <w:rPr>
          <w:rFonts w:eastAsia="Times New Roman" w:cs="Arial"/>
          <w:color w:val="000000"/>
          <w:sz w:val="24"/>
          <w:szCs w:val="24"/>
          <w:lang w:eastAsia="ru-RU"/>
        </w:rPr>
        <w:t xml:space="preserve"> по поиску Поставщика, приобретению Товара, организации </w:t>
      </w:r>
      <w:r w:rsidR="00AC55C8">
        <w:rPr>
          <w:rFonts w:eastAsia="Times New Roman" w:cs="Arial"/>
          <w:color w:val="000000"/>
          <w:sz w:val="24"/>
          <w:szCs w:val="24"/>
          <w:lang w:eastAsia="ru-RU"/>
        </w:rPr>
        <w:t xml:space="preserve">денежных переводов иностранным Поставщикам, </w:t>
      </w:r>
      <w:r w:rsidR="00AC55C8" w:rsidRPr="00AC55C8">
        <w:rPr>
          <w:rFonts w:eastAsia="Times New Roman" w:cs="Arial"/>
          <w:color w:val="000000"/>
          <w:sz w:val="24"/>
          <w:szCs w:val="24"/>
          <w:lang w:eastAsia="ru-RU"/>
        </w:rPr>
        <w:t>логистики, таможенного оформления,</w:t>
      </w:r>
      <w:r w:rsidR="00AC55C8">
        <w:rPr>
          <w:rFonts w:eastAsia="Times New Roman" w:cs="Arial"/>
          <w:color w:val="000000"/>
          <w:sz w:val="24"/>
          <w:szCs w:val="24"/>
          <w:lang w:eastAsia="ru-RU"/>
        </w:rPr>
        <w:t xml:space="preserve"> маркировке и сертификации, в случае необходимости,</w:t>
      </w:r>
      <w:r w:rsidR="00AC55C8" w:rsidRPr="00AC55C8">
        <w:rPr>
          <w:rFonts w:eastAsia="Times New Roman" w:cs="Arial"/>
          <w:color w:val="000000"/>
          <w:sz w:val="24"/>
          <w:szCs w:val="24"/>
          <w:lang w:eastAsia="ru-RU"/>
        </w:rPr>
        <w:t xml:space="preserve"> складского хранения и иных сопутствующих услуг</w:t>
      </w:r>
      <w:r w:rsidR="00AC55C8">
        <w:rPr>
          <w:rFonts w:eastAsia="Times New Roman" w:cs="Arial"/>
          <w:color w:val="000000"/>
          <w:sz w:val="24"/>
          <w:szCs w:val="24"/>
          <w:lang w:eastAsia="ru-RU"/>
        </w:rPr>
        <w:t>. Данные услуги</w:t>
      </w:r>
      <w:r w:rsidR="00AC55C8" w:rsidRPr="00AC55C8">
        <w:rPr>
          <w:rFonts w:eastAsia="Times New Roman" w:cs="Arial"/>
          <w:color w:val="000000"/>
          <w:sz w:val="24"/>
          <w:szCs w:val="24"/>
          <w:lang w:eastAsia="ru-RU"/>
        </w:rPr>
        <w:t xml:space="preserve"> осуществляется </w:t>
      </w:r>
      <w:r w:rsidR="00AC55C8">
        <w:rPr>
          <w:rFonts w:eastAsia="Times New Roman" w:cs="Arial"/>
          <w:color w:val="000000"/>
          <w:sz w:val="24"/>
          <w:szCs w:val="24"/>
          <w:lang w:eastAsia="ru-RU"/>
        </w:rPr>
        <w:t>Лицензиатом</w:t>
      </w:r>
      <w:r w:rsidR="00AC55C8" w:rsidRPr="00AC55C8">
        <w:rPr>
          <w:rFonts w:eastAsia="Times New Roman" w:cs="Arial"/>
          <w:color w:val="000000"/>
          <w:sz w:val="24"/>
          <w:szCs w:val="24"/>
          <w:lang w:eastAsia="ru-RU"/>
        </w:rPr>
        <w:t xml:space="preserve"> на основании Агентского договора, заключаемого непосредственно между Пользователем и </w:t>
      </w:r>
      <w:r w:rsidR="00AC55C8">
        <w:rPr>
          <w:rFonts w:eastAsia="Times New Roman" w:cs="Arial"/>
          <w:color w:val="000000"/>
          <w:sz w:val="24"/>
          <w:szCs w:val="24"/>
          <w:lang w:eastAsia="ru-RU"/>
        </w:rPr>
        <w:t>Лицензиатом (</w:t>
      </w:r>
      <w:r w:rsidR="00AC55C8" w:rsidRPr="00AC55C8">
        <w:rPr>
          <w:rFonts w:eastAsia="Times New Roman" w:cs="Arial"/>
          <w:color w:val="000000"/>
          <w:sz w:val="24"/>
          <w:szCs w:val="24"/>
          <w:lang w:eastAsia="ru-RU"/>
        </w:rPr>
        <w:t>Агентом</w:t>
      </w:r>
      <w:r w:rsidR="00AC55C8">
        <w:rPr>
          <w:rFonts w:eastAsia="Times New Roman" w:cs="Arial"/>
          <w:color w:val="000000"/>
          <w:sz w:val="24"/>
          <w:szCs w:val="24"/>
          <w:lang w:eastAsia="ru-RU"/>
        </w:rPr>
        <w:t>)</w:t>
      </w:r>
      <w:r w:rsidR="00AC55C8" w:rsidRPr="00AC55C8">
        <w:rPr>
          <w:rFonts w:eastAsia="Times New Roman" w:cs="Arial"/>
          <w:color w:val="000000"/>
          <w:sz w:val="24"/>
          <w:szCs w:val="24"/>
          <w:lang w:eastAsia="ru-RU"/>
        </w:rPr>
        <w:t>. Условия Агентского договора, включая размер вознаграждения Агента</w:t>
      </w:r>
      <w:r w:rsidR="00AC55C8">
        <w:rPr>
          <w:rFonts w:eastAsia="Times New Roman" w:cs="Arial"/>
          <w:color w:val="000000"/>
          <w:sz w:val="24"/>
          <w:szCs w:val="24"/>
          <w:lang w:eastAsia="ru-RU"/>
        </w:rPr>
        <w:t xml:space="preserve"> (Лицензиата)</w:t>
      </w:r>
      <w:r w:rsidR="00AC55C8" w:rsidRPr="00AC55C8">
        <w:rPr>
          <w:rFonts w:eastAsia="Times New Roman" w:cs="Arial"/>
          <w:color w:val="000000"/>
          <w:sz w:val="24"/>
          <w:szCs w:val="24"/>
          <w:lang w:eastAsia="ru-RU"/>
        </w:rPr>
        <w:t xml:space="preserve">, порядок и сроки оказания услуг, ответственность сторон, определяются Агентом и Пользователем самостоятельно и не </w:t>
      </w:r>
      <w:r w:rsidR="00AC55C8" w:rsidRPr="00AC55C8">
        <w:rPr>
          <w:rFonts w:eastAsia="Times New Roman" w:cs="Arial"/>
          <w:color w:val="000000"/>
          <w:sz w:val="24"/>
          <w:szCs w:val="24"/>
          <w:lang w:eastAsia="ru-RU"/>
        </w:rPr>
        <w:lastRenderedPageBreak/>
        <w:t>регулируются настоящим Соглашением.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  <w:r w:rsidR="00A17E5C" w:rsidRPr="00A17E5C">
        <w:rPr>
          <w:rFonts w:eastAsia="Times New Roman" w:cs="Arial"/>
          <w:color w:val="000000"/>
          <w:sz w:val="24"/>
          <w:szCs w:val="24"/>
          <w:lang w:eastAsia="ru-RU"/>
        </w:rPr>
        <w:t>Лицензиар не является стороной по сделкам между Лицензиатом и Пользователями</w:t>
      </w:r>
      <w:r w:rsidR="00A17E5C">
        <w:rPr>
          <w:rFonts w:eastAsia="Times New Roman" w:cs="Arial"/>
          <w:color w:val="000000"/>
          <w:sz w:val="24"/>
          <w:szCs w:val="24"/>
          <w:lang w:eastAsia="ru-RU"/>
        </w:rPr>
        <w:t>.</w:t>
      </w:r>
    </w:p>
    <w:p w14:paraId="395D6534" w14:textId="77777777" w:rsidR="003B4A13" w:rsidRPr="00595207" w:rsidRDefault="003B4A13" w:rsidP="00500141">
      <w:pPr>
        <w:spacing w:before="480" w:after="120" w:line="240" w:lineRule="atLeast"/>
        <w:jc w:val="both"/>
        <w:rPr>
          <w:rFonts w:eastAsia="Times New Roman" w:cs="Arial"/>
          <w:b/>
          <w:bCs/>
          <w:color w:val="000000"/>
          <w:sz w:val="24"/>
          <w:szCs w:val="24"/>
          <w:lang w:eastAsia="ru-RU"/>
        </w:rPr>
      </w:pPr>
      <w:r w:rsidRPr="00595207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 xml:space="preserve">3. Исключительные права </w:t>
      </w:r>
    </w:p>
    <w:p w14:paraId="051872CB" w14:textId="10D901B4" w:rsidR="003B4A1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3.1. Исключительные права на </w:t>
      </w:r>
      <w:r w:rsidR="0008696F" w:rsidRPr="00737302">
        <w:rPr>
          <w:rFonts w:eastAsia="Times New Roman" w:cs="Arial"/>
          <w:color w:val="000000"/>
          <w:sz w:val="24"/>
          <w:szCs w:val="24"/>
          <w:lang w:eastAsia="ru-RU"/>
        </w:rPr>
        <w:t>Платформу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 принадлежат Лицензиару и охраняются как объект интеллектуальной собственности. </w:t>
      </w:r>
    </w:p>
    <w:p w14:paraId="7CFF86FE" w14:textId="01E39AD5" w:rsidR="003B4A1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3.2. В </w:t>
      </w:r>
      <w:r w:rsidR="0008696F" w:rsidRPr="00737302">
        <w:rPr>
          <w:rFonts w:eastAsia="Times New Roman" w:cs="Arial"/>
          <w:color w:val="000000"/>
          <w:sz w:val="24"/>
          <w:szCs w:val="24"/>
          <w:lang w:eastAsia="ru-RU"/>
        </w:rPr>
        <w:t>Сервисе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 не используются никакие элементы в нарушение прав третьих лиц. В случае если эти гарантии будут нарушены, Лицензиар обязуется принять меры, которые обеспечат Лицензиату беспрепятственное использование прав, передаваемых по Лицензионному договору. </w:t>
      </w:r>
    </w:p>
    <w:p w14:paraId="56075B27" w14:textId="4C727CD7" w:rsidR="003B4A1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3.3. Права на использование </w:t>
      </w:r>
      <w:r w:rsidR="0008696F" w:rsidRPr="00737302">
        <w:rPr>
          <w:rFonts w:eastAsia="Times New Roman" w:cs="Arial"/>
          <w:color w:val="000000"/>
          <w:sz w:val="24"/>
          <w:szCs w:val="24"/>
          <w:lang w:eastAsia="ru-RU"/>
        </w:rPr>
        <w:t>Платформы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 передаются исключительно Лицензиату без права передачи третьим лицам, если нет письменного разрешения Лицензиара на иное. </w:t>
      </w:r>
    </w:p>
    <w:p w14:paraId="16BD7574" w14:textId="69FE7AE5" w:rsidR="003B4A1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3.4. Лицензиар </w:t>
      </w:r>
      <w:r w:rsidR="00F63142" w:rsidRPr="00F63142">
        <w:rPr>
          <w:rFonts w:eastAsia="Times New Roman" w:cs="Arial"/>
          <w:color w:val="000000"/>
          <w:sz w:val="24"/>
          <w:szCs w:val="24"/>
          <w:lang w:eastAsia="ru-RU"/>
        </w:rPr>
        <w:t>принимает разумные меры для недопущения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 содерж</w:t>
      </w:r>
      <w:r w:rsidR="00F63142">
        <w:rPr>
          <w:rFonts w:eastAsia="Times New Roman" w:cs="Arial"/>
          <w:color w:val="000000"/>
          <w:sz w:val="24"/>
          <w:szCs w:val="24"/>
          <w:lang w:eastAsia="ru-RU"/>
        </w:rPr>
        <w:t>ания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 вредоносных, шпионских элементов и программного кода, созданных для вывода из строя, нарушения работы или выполнения несанкционированных действий в компьютерной системе или для передачи каких-либо данных с компьютера пользователя без его предварительного уведомления и согласия. </w:t>
      </w:r>
    </w:p>
    <w:p w14:paraId="7196F9F7" w14:textId="25D8B7DE" w:rsidR="003B4A1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3.5. </w:t>
      </w:r>
      <w:r w:rsidR="0008696F" w:rsidRPr="00737302">
        <w:rPr>
          <w:rFonts w:eastAsia="Times New Roman" w:cs="Arial"/>
          <w:color w:val="000000"/>
          <w:sz w:val="24"/>
          <w:szCs w:val="24"/>
          <w:lang w:eastAsia="ru-RU"/>
        </w:rPr>
        <w:t>Платформа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 предоставляется Лицензиату «как есть». Лицензиар не гарантирует, что функционал Программного продукта будет полностью отвечать ожиданиям Лицензиата. </w:t>
      </w:r>
    </w:p>
    <w:p w14:paraId="51CDE15E" w14:textId="77777777" w:rsidR="003B4A13" w:rsidRPr="00D357B4" w:rsidRDefault="003B4A13" w:rsidP="00D357B4">
      <w:pPr>
        <w:spacing w:before="480" w:after="120" w:line="240" w:lineRule="atLeast"/>
        <w:jc w:val="both"/>
        <w:rPr>
          <w:rFonts w:eastAsia="Times New Roman" w:cs="Arial"/>
          <w:b/>
          <w:bCs/>
          <w:color w:val="000000"/>
          <w:sz w:val="24"/>
          <w:szCs w:val="24"/>
          <w:lang w:eastAsia="ru-RU"/>
        </w:rPr>
      </w:pPr>
      <w:r w:rsidRPr="00D357B4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 xml:space="preserve">4. Объем предоставляемых прав, способы и условия использования </w:t>
      </w:r>
    </w:p>
    <w:p w14:paraId="0E7FBD55" w14:textId="08F82FCB" w:rsidR="003B4A1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4.1. Необходимыми условиями использования </w:t>
      </w:r>
      <w:r w:rsidR="0008696F"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Сервиса 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является наличие у Лицензиата подключения к информационно-телекоммуникационной сети «Интернет», а для подписания электронных документов обязательным условием является наличие у Лицензиата действующего Сертификата, выданного Лицензиату Удостоверяющим центром либо доверенным лицом удостоверяющего центра, и средства электронной подписи СКЗИ «КриптоПро CSP».</w:t>
      </w:r>
      <w:r w:rsidR="003114F2">
        <w:rPr>
          <w:rFonts w:eastAsia="Times New Roman" w:cs="Arial"/>
          <w:color w:val="000000"/>
          <w:sz w:val="24"/>
          <w:szCs w:val="24"/>
          <w:lang w:eastAsia="ru-RU"/>
        </w:rPr>
        <w:t xml:space="preserve"> Стороны могут согласовать физический обмен документами (личной передачей, отправкой почтой России, курьерской отправкой). </w:t>
      </w:r>
    </w:p>
    <w:p w14:paraId="247EFDB6" w14:textId="0CE27532" w:rsidR="003B4A1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4.2. Лицензиар предоставляет Лицензиату право использовать </w:t>
      </w:r>
      <w:r w:rsidR="0008696F" w:rsidRPr="00737302">
        <w:rPr>
          <w:rFonts w:eastAsia="Times New Roman" w:cs="Arial"/>
          <w:color w:val="000000"/>
          <w:sz w:val="24"/>
          <w:szCs w:val="24"/>
          <w:lang w:eastAsia="ru-RU"/>
        </w:rPr>
        <w:t>Сервис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 путём предоставления удалённого доступа через информационно-телекоммуникационную сеть «Интернет» с возможностью воспроизводить графическую часть (рабочий интерфейс) на экране персонального компьютера и совершения действий, предусмотренных общей функциональностью </w:t>
      </w:r>
      <w:r w:rsidR="0008696F" w:rsidRPr="00737302">
        <w:rPr>
          <w:rFonts w:eastAsia="Times New Roman" w:cs="Arial"/>
          <w:color w:val="000000"/>
          <w:sz w:val="24"/>
          <w:szCs w:val="24"/>
          <w:lang w:eastAsia="ru-RU"/>
        </w:rPr>
        <w:t>Платформы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, в зависимости от приобретённой Лицензиатом лицензии. </w:t>
      </w:r>
    </w:p>
    <w:p w14:paraId="3C930708" w14:textId="77777777" w:rsidR="003B4A1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4.3. Лицензиату запрещается: </w:t>
      </w:r>
    </w:p>
    <w:p w14:paraId="435BB35E" w14:textId="4750B0FF" w:rsidR="0008696F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4.3.1. допускать использование </w:t>
      </w:r>
      <w:r w:rsidR="0008696F" w:rsidRPr="00737302">
        <w:rPr>
          <w:rFonts w:eastAsia="Times New Roman" w:cs="Arial"/>
          <w:color w:val="000000"/>
          <w:sz w:val="24"/>
          <w:szCs w:val="24"/>
          <w:lang w:eastAsia="ru-RU"/>
        </w:rPr>
        <w:t>Сервиса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 лицами, не имеющими прав на такое использование; </w:t>
      </w:r>
    </w:p>
    <w:p w14:paraId="4C55FDD7" w14:textId="51153550" w:rsidR="0008696F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4.</w:t>
      </w:r>
      <w:r w:rsidR="0008696F" w:rsidRPr="00737302">
        <w:rPr>
          <w:rFonts w:eastAsia="Times New Roman" w:cs="Arial"/>
          <w:color w:val="000000"/>
          <w:sz w:val="24"/>
          <w:szCs w:val="24"/>
          <w:lang w:eastAsia="ru-RU"/>
        </w:rPr>
        <w:t>3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.2. дизассемблировать, </w:t>
      </w:r>
      <w:proofErr w:type="spellStart"/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декомпилировать</w:t>
      </w:r>
      <w:proofErr w:type="spellEnd"/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, адаптировать и модифицировать </w:t>
      </w:r>
      <w:r w:rsidR="0008696F" w:rsidRPr="00737302">
        <w:rPr>
          <w:rFonts w:eastAsia="Times New Roman" w:cs="Arial"/>
          <w:color w:val="000000"/>
          <w:sz w:val="24"/>
          <w:szCs w:val="24"/>
          <w:lang w:eastAsia="ru-RU"/>
        </w:rPr>
        <w:t>Платформу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; </w:t>
      </w:r>
    </w:p>
    <w:p w14:paraId="09D0E768" w14:textId="442300C4" w:rsidR="0008696F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4.</w:t>
      </w:r>
      <w:r w:rsidR="0008696F" w:rsidRPr="00737302">
        <w:rPr>
          <w:rFonts w:eastAsia="Times New Roman" w:cs="Arial"/>
          <w:color w:val="000000"/>
          <w:sz w:val="24"/>
          <w:szCs w:val="24"/>
          <w:lang w:eastAsia="ru-RU"/>
        </w:rPr>
        <w:t>3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.3. использовать </w:t>
      </w:r>
      <w:r w:rsidR="0008696F" w:rsidRPr="00737302">
        <w:rPr>
          <w:rFonts w:eastAsia="Times New Roman" w:cs="Arial"/>
          <w:color w:val="000000"/>
          <w:sz w:val="24"/>
          <w:szCs w:val="24"/>
          <w:lang w:eastAsia="ru-RU"/>
        </w:rPr>
        <w:t>Платформу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 для разработки аналогичной программы для ЭВМ, по своему виду и функционалу существенно схожей с </w:t>
      </w:r>
      <w:r w:rsidR="0008696F" w:rsidRPr="00737302">
        <w:rPr>
          <w:rFonts w:eastAsia="Times New Roman" w:cs="Arial"/>
          <w:color w:val="000000"/>
          <w:sz w:val="24"/>
          <w:szCs w:val="24"/>
          <w:lang w:eastAsia="ru-RU"/>
        </w:rPr>
        <w:t>Платформой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, или для осуществления другого действия, нарушающего исключительное право Лицензиара на Программный продукт; </w:t>
      </w:r>
    </w:p>
    <w:p w14:paraId="0B48FFBC" w14:textId="77777777" w:rsidR="006A021F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lastRenderedPageBreak/>
        <w:t>4.</w:t>
      </w:r>
      <w:r w:rsidR="0008696F" w:rsidRPr="00737302">
        <w:rPr>
          <w:rFonts w:eastAsia="Times New Roman" w:cs="Arial"/>
          <w:color w:val="000000"/>
          <w:sz w:val="24"/>
          <w:szCs w:val="24"/>
          <w:lang w:eastAsia="ru-RU"/>
        </w:rPr>
        <w:t>3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.4. предоставлять Программный продукт в прокат, в аренду или во временное пользование третьим лицам с целью извлечения прибыли, а также совершать относительно программы для ЭВМ другие действия, нарушающие российские и международные нормы по авторскому праву и использованию программных средств; </w:t>
      </w:r>
    </w:p>
    <w:p w14:paraId="33B29874" w14:textId="66B6BBA1" w:rsidR="0008696F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4.</w:t>
      </w:r>
      <w:r w:rsidR="0008696F" w:rsidRPr="00737302">
        <w:rPr>
          <w:rFonts w:eastAsia="Times New Roman" w:cs="Arial"/>
          <w:color w:val="000000"/>
          <w:sz w:val="24"/>
          <w:szCs w:val="24"/>
          <w:lang w:eastAsia="ru-RU"/>
        </w:rPr>
        <w:t>3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.5. воспроизводить элементы дизайна или пользовательского интерфейса Программного продукта при создании сайтов или ведении любой коммерческой деятельности в информационно</w:t>
      </w:r>
      <w:r w:rsidR="00966EB2" w:rsidRPr="00737302">
        <w:rPr>
          <w:rFonts w:eastAsia="Times New Roman" w:cs="Arial"/>
          <w:color w:val="000000"/>
          <w:sz w:val="24"/>
          <w:szCs w:val="24"/>
          <w:lang w:eastAsia="ru-RU"/>
        </w:rPr>
        <w:t>-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телекоммуникационной сети «Интернет» или вне ее</w:t>
      </w:r>
      <w:r w:rsidR="0008696F" w:rsidRPr="00737302">
        <w:rPr>
          <w:rFonts w:eastAsia="Times New Roman" w:cs="Arial"/>
          <w:color w:val="000000"/>
          <w:sz w:val="24"/>
          <w:szCs w:val="24"/>
          <w:lang w:eastAsia="ru-RU"/>
        </w:rPr>
        <w:t>, без согласования с Лицензиаром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. </w:t>
      </w:r>
    </w:p>
    <w:p w14:paraId="2E65638B" w14:textId="77777777" w:rsidR="0008696F" w:rsidRPr="00595207" w:rsidRDefault="003B4A13" w:rsidP="006A021F">
      <w:pPr>
        <w:spacing w:before="480" w:after="120" w:line="240" w:lineRule="atLeast"/>
        <w:jc w:val="both"/>
        <w:rPr>
          <w:rFonts w:eastAsia="Times New Roman" w:cs="Arial"/>
          <w:b/>
          <w:bCs/>
          <w:color w:val="000000"/>
          <w:sz w:val="24"/>
          <w:szCs w:val="24"/>
          <w:lang w:eastAsia="ru-RU"/>
        </w:rPr>
      </w:pPr>
      <w:r w:rsidRPr="00595207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 xml:space="preserve">5. Финансовые условия </w:t>
      </w:r>
    </w:p>
    <w:p w14:paraId="1A2F2DAD" w14:textId="18289437" w:rsidR="0008696F" w:rsidRPr="00500141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highlight w:val="yellow"/>
          <w:lang w:eastAsia="ru-RU"/>
        </w:rPr>
      </w:pPr>
      <w:r w:rsidRPr="00533135">
        <w:rPr>
          <w:rFonts w:eastAsia="Times New Roman" w:cs="Arial"/>
          <w:color w:val="000000"/>
          <w:sz w:val="24"/>
          <w:szCs w:val="24"/>
          <w:lang w:eastAsia="ru-RU"/>
        </w:rPr>
        <w:t>5.1. Доступ к общей функциональности Программного продукта предоставляется Лицензиату после</w:t>
      </w:r>
      <w:r w:rsidR="001E0C05"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  <w:r w:rsidR="001E0C05" w:rsidRPr="001E0C05">
        <w:rPr>
          <w:rFonts w:eastAsia="Times New Roman" w:cs="Arial"/>
          <w:color w:val="000000"/>
          <w:sz w:val="24"/>
          <w:szCs w:val="24"/>
          <w:lang w:eastAsia="ru-RU"/>
        </w:rPr>
        <w:t xml:space="preserve">оплаты выставленного счета </w:t>
      </w:r>
      <w:r w:rsidR="001E0C05">
        <w:rPr>
          <w:rFonts w:eastAsia="Times New Roman" w:cs="Arial"/>
          <w:color w:val="000000"/>
          <w:sz w:val="24"/>
          <w:szCs w:val="24"/>
          <w:lang w:eastAsia="ru-RU"/>
        </w:rPr>
        <w:t>на очередной период использования Сервиса</w:t>
      </w:r>
      <w:r w:rsidRPr="00533135">
        <w:rPr>
          <w:rFonts w:eastAsia="Times New Roman" w:cs="Arial"/>
          <w:color w:val="000000"/>
          <w:sz w:val="24"/>
          <w:szCs w:val="24"/>
          <w:lang w:eastAsia="ru-RU"/>
        </w:rPr>
        <w:t xml:space="preserve">. </w:t>
      </w:r>
      <w:r w:rsidRPr="00500141">
        <w:rPr>
          <w:rFonts w:eastAsia="Times New Roman" w:cs="Arial"/>
          <w:color w:val="000000"/>
          <w:sz w:val="24"/>
          <w:szCs w:val="24"/>
          <w:highlight w:val="yellow"/>
          <w:lang w:eastAsia="ru-RU"/>
        </w:rPr>
        <w:t xml:space="preserve"> </w:t>
      </w:r>
    </w:p>
    <w:p w14:paraId="12F747CC" w14:textId="33E24A03" w:rsidR="00966EB2" w:rsidRPr="00533135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533135">
        <w:rPr>
          <w:rFonts w:eastAsia="Times New Roman" w:cs="Arial"/>
          <w:color w:val="000000"/>
          <w:sz w:val="24"/>
          <w:szCs w:val="24"/>
          <w:lang w:eastAsia="ru-RU"/>
        </w:rPr>
        <w:t xml:space="preserve">5.2. Стоимость права использования Программного продукта (лицензионное вознаграждение), в т.ч. его дополнительной (расширенной) функциональности определяется Прайс-листом либо условиями расчёта лицензионного вознаграждения, определяющего финансовые взаимоотношения Сторон, подписанного Лицензиаром индивидуально с Лицензиатом. </w:t>
      </w:r>
    </w:p>
    <w:p w14:paraId="7C9B795A" w14:textId="5A1BF46C" w:rsidR="00966EB2" w:rsidRPr="00533135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533135">
        <w:rPr>
          <w:rFonts w:eastAsia="Times New Roman" w:cs="Arial"/>
          <w:color w:val="000000"/>
          <w:sz w:val="24"/>
          <w:szCs w:val="24"/>
          <w:lang w:eastAsia="ru-RU"/>
        </w:rPr>
        <w:t>5.</w:t>
      </w:r>
      <w:r w:rsidR="00966EB2" w:rsidRPr="00533135">
        <w:rPr>
          <w:rFonts w:eastAsia="Times New Roman" w:cs="Arial"/>
          <w:color w:val="000000"/>
          <w:sz w:val="24"/>
          <w:szCs w:val="24"/>
          <w:lang w:eastAsia="ru-RU"/>
        </w:rPr>
        <w:t>3</w:t>
      </w:r>
      <w:r w:rsidRPr="00533135">
        <w:rPr>
          <w:rFonts w:eastAsia="Times New Roman" w:cs="Arial"/>
          <w:color w:val="000000"/>
          <w:sz w:val="24"/>
          <w:szCs w:val="24"/>
          <w:lang w:eastAsia="ru-RU"/>
        </w:rPr>
        <w:t>. Выставление и оплата счетов в рамках Лицензионного договора может осуществляться неограниченное количество раз. Счета выставляются Лицензиаром по ценам, установленным Прайс</w:t>
      </w:r>
      <w:r w:rsidR="00500141" w:rsidRPr="00533135">
        <w:rPr>
          <w:rFonts w:eastAsia="Times New Roman" w:cs="Arial"/>
          <w:color w:val="000000"/>
          <w:sz w:val="24"/>
          <w:szCs w:val="24"/>
          <w:lang w:eastAsia="ru-RU"/>
        </w:rPr>
        <w:t>-</w:t>
      </w:r>
      <w:r w:rsidRPr="00533135">
        <w:rPr>
          <w:rFonts w:eastAsia="Times New Roman" w:cs="Arial"/>
          <w:color w:val="000000"/>
          <w:sz w:val="24"/>
          <w:szCs w:val="24"/>
          <w:lang w:eastAsia="ru-RU"/>
        </w:rPr>
        <w:t xml:space="preserve">листом, действующим на момент выставления счета, либо на условиях расчёта лицензионного вознаграждения, определяющего финансовые взаимоотношения Сторон, подписанного Лицензиаром индивидуально с Лицензиатом. </w:t>
      </w:r>
    </w:p>
    <w:p w14:paraId="47AC0D55" w14:textId="77777777" w:rsidR="00966EB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533135">
        <w:rPr>
          <w:rFonts w:eastAsia="Times New Roman" w:cs="Arial"/>
          <w:color w:val="000000"/>
          <w:sz w:val="24"/>
          <w:szCs w:val="24"/>
          <w:lang w:eastAsia="ru-RU"/>
        </w:rPr>
        <w:t>5.</w:t>
      </w:r>
      <w:r w:rsidR="00966EB2" w:rsidRPr="00533135">
        <w:rPr>
          <w:rFonts w:eastAsia="Times New Roman" w:cs="Arial"/>
          <w:color w:val="000000"/>
          <w:sz w:val="24"/>
          <w:szCs w:val="24"/>
          <w:lang w:eastAsia="ru-RU"/>
        </w:rPr>
        <w:t>4</w:t>
      </w:r>
      <w:r w:rsidRPr="00533135">
        <w:rPr>
          <w:rFonts w:eastAsia="Times New Roman" w:cs="Arial"/>
          <w:color w:val="000000"/>
          <w:sz w:val="24"/>
          <w:szCs w:val="24"/>
          <w:lang w:eastAsia="ru-RU"/>
        </w:rPr>
        <w:t>. Лицензиат обязан оплатить выставленный Лицензиаром счет в течение 5 (пяти) рабочих дней путем перечисления 100% суммы, указанной в счете.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  </w:t>
      </w:r>
    </w:p>
    <w:p w14:paraId="40F0BA4A" w14:textId="3ADF8753" w:rsidR="00966EB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5.</w:t>
      </w:r>
      <w:r w:rsidR="00966EB2" w:rsidRPr="00737302">
        <w:rPr>
          <w:rFonts w:eastAsia="Times New Roman" w:cs="Arial"/>
          <w:color w:val="000000"/>
          <w:sz w:val="24"/>
          <w:szCs w:val="24"/>
          <w:lang w:eastAsia="ru-RU"/>
        </w:rPr>
        <w:t>5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. Все расчеты по Лицензионному договору осуществляются в российских рублях путем безналичного перечисления денежных средств на расчетный счет Лицензиара. </w:t>
      </w:r>
    </w:p>
    <w:p w14:paraId="7B255804" w14:textId="2EDFD4E0" w:rsidR="00966EB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5.</w:t>
      </w:r>
      <w:r w:rsidR="00966EB2" w:rsidRPr="00737302">
        <w:rPr>
          <w:rFonts w:eastAsia="Times New Roman" w:cs="Arial"/>
          <w:color w:val="000000"/>
          <w:sz w:val="24"/>
          <w:szCs w:val="24"/>
          <w:lang w:eastAsia="ru-RU"/>
        </w:rPr>
        <w:t>6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. Обязательство Лицензиата по оплате счета считается выполненным с момента поступления денежных средств на расчетный счет Лицензиара. </w:t>
      </w:r>
    </w:p>
    <w:p w14:paraId="5D75B305" w14:textId="16FBAF54" w:rsidR="00966EB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5.</w:t>
      </w:r>
      <w:r w:rsidR="00966EB2" w:rsidRPr="00737302">
        <w:rPr>
          <w:rFonts w:eastAsia="Times New Roman" w:cs="Arial"/>
          <w:color w:val="000000"/>
          <w:sz w:val="24"/>
          <w:szCs w:val="24"/>
          <w:lang w:eastAsia="ru-RU"/>
        </w:rPr>
        <w:t>7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. </w:t>
      </w:r>
      <w:r w:rsidR="00966EB2" w:rsidRPr="00737302">
        <w:rPr>
          <w:rFonts w:eastAsia="Times New Roman" w:cs="Arial"/>
          <w:color w:val="000000"/>
          <w:sz w:val="24"/>
          <w:szCs w:val="24"/>
          <w:lang w:eastAsia="ru-RU"/>
        </w:rPr>
        <w:t>П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ередача прав подтвержда</w:t>
      </w:r>
      <w:r w:rsidR="00966EB2" w:rsidRPr="00737302">
        <w:rPr>
          <w:rFonts w:eastAsia="Times New Roman" w:cs="Arial"/>
          <w:color w:val="000000"/>
          <w:sz w:val="24"/>
          <w:szCs w:val="24"/>
          <w:lang w:eastAsia="ru-RU"/>
        </w:rPr>
        <w:t>е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тся подписанием Сторонами акта. </w:t>
      </w:r>
    </w:p>
    <w:p w14:paraId="5169B217" w14:textId="77777777" w:rsidR="00966EB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5.</w:t>
      </w:r>
      <w:r w:rsidR="00966EB2" w:rsidRPr="00737302">
        <w:rPr>
          <w:rFonts w:eastAsia="Times New Roman" w:cs="Arial"/>
          <w:color w:val="000000"/>
          <w:sz w:val="24"/>
          <w:szCs w:val="24"/>
          <w:lang w:eastAsia="ru-RU"/>
        </w:rPr>
        <w:t>8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. В случае если в течение 5 (пяти) дней с момента предоставления Лицензиаром условий для получения доступа к Программному продукту Лицензиар не получил претензий Лицензиата, связанных с объемом предоставленных прав, то считается что неисключительное право использования Программного продукта предоставлено Лицензиату надлежащим образом. </w:t>
      </w:r>
    </w:p>
    <w:p w14:paraId="1FF91375" w14:textId="77777777" w:rsidR="00966EB2" w:rsidRPr="00595207" w:rsidRDefault="003B4A13" w:rsidP="006A021F">
      <w:pPr>
        <w:spacing w:before="480" w:after="120" w:line="240" w:lineRule="atLeast"/>
        <w:jc w:val="both"/>
        <w:rPr>
          <w:rFonts w:eastAsia="Times New Roman" w:cs="Arial"/>
          <w:b/>
          <w:bCs/>
          <w:color w:val="000000"/>
          <w:sz w:val="24"/>
          <w:szCs w:val="24"/>
          <w:lang w:eastAsia="ru-RU"/>
        </w:rPr>
      </w:pPr>
      <w:r w:rsidRPr="00595207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 xml:space="preserve">6. Права и обязанности Сторон </w:t>
      </w:r>
    </w:p>
    <w:p w14:paraId="1CF403F2" w14:textId="77777777" w:rsidR="00966EB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6.1. Обязанности Лицензиара: </w:t>
      </w:r>
    </w:p>
    <w:p w14:paraId="5ED2EA35" w14:textId="48F099D2" w:rsidR="00966EB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6.1.1. </w:t>
      </w:r>
      <w:r w:rsidR="00966EB2" w:rsidRPr="00737302">
        <w:rPr>
          <w:rFonts w:eastAsia="Times New Roman" w:cs="Arial"/>
          <w:color w:val="000000"/>
          <w:sz w:val="24"/>
          <w:szCs w:val="24"/>
          <w:lang w:eastAsia="ru-RU"/>
        </w:rPr>
        <w:t>О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беспечение выполнения Программным продуктом заявленных функциональных возможностей; </w:t>
      </w:r>
    </w:p>
    <w:p w14:paraId="7759CB4C" w14:textId="77777777" w:rsidR="00966EB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6.1.2. </w:t>
      </w:r>
      <w:r w:rsidR="00966EB2" w:rsidRPr="00737302">
        <w:rPr>
          <w:rFonts w:eastAsia="Times New Roman" w:cs="Arial"/>
          <w:color w:val="000000"/>
          <w:sz w:val="24"/>
          <w:szCs w:val="24"/>
          <w:lang w:eastAsia="ru-RU"/>
        </w:rPr>
        <w:t>С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воевременное обновление программного обеспечения на сервере; </w:t>
      </w:r>
    </w:p>
    <w:p w14:paraId="346798AB" w14:textId="77777777" w:rsidR="00966EB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lastRenderedPageBreak/>
        <w:t xml:space="preserve">6.1.3. </w:t>
      </w:r>
      <w:r w:rsidR="00966EB2" w:rsidRPr="00737302">
        <w:rPr>
          <w:rFonts w:eastAsia="Times New Roman" w:cs="Arial"/>
          <w:color w:val="000000"/>
          <w:sz w:val="24"/>
          <w:szCs w:val="24"/>
          <w:lang w:eastAsia="ru-RU"/>
        </w:rPr>
        <w:t>О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беспечение доступности Программного продукта в круглосуточном ежедневном режиме, за исключением времени проведения регламентных и аварийно-восстановительных работ; </w:t>
      </w:r>
    </w:p>
    <w:p w14:paraId="3434B89F" w14:textId="77777777" w:rsidR="00966EB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6.1.4. </w:t>
      </w:r>
      <w:r w:rsidR="00966EB2" w:rsidRPr="00737302">
        <w:rPr>
          <w:rFonts w:eastAsia="Times New Roman" w:cs="Arial"/>
          <w:color w:val="000000"/>
          <w:sz w:val="24"/>
          <w:szCs w:val="24"/>
          <w:lang w:eastAsia="ru-RU"/>
        </w:rPr>
        <w:t>В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оздержание от каких-либо действий, способных воспрепятствовать нормальному использованию Лицензиатом Программного продукта; </w:t>
      </w:r>
    </w:p>
    <w:p w14:paraId="5E159B6C" w14:textId="77777777" w:rsidR="00966EB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6.1.5. </w:t>
      </w:r>
      <w:r w:rsidR="00966EB2" w:rsidRPr="00737302">
        <w:rPr>
          <w:rFonts w:eastAsia="Times New Roman" w:cs="Arial"/>
          <w:color w:val="000000"/>
          <w:sz w:val="24"/>
          <w:szCs w:val="24"/>
          <w:lang w:eastAsia="ru-RU"/>
        </w:rPr>
        <w:t>С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облюдение конфиденциальности информации, ставшей известной Лицензиару в процессе исполнения Лицензионного договора; </w:t>
      </w:r>
    </w:p>
    <w:p w14:paraId="636CA499" w14:textId="77777777" w:rsidR="00966EB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6.1.6. </w:t>
      </w:r>
      <w:r w:rsidR="00966EB2" w:rsidRPr="00737302">
        <w:rPr>
          <w:rFonts w:eastAsia="Times New Roman" w:cs="Arial"/>
          <w:color w:val="000000"/>
          <w:sz w:val="24"/>
          <w:szCs w:val="24"/>
          <w:lang w:eastAsia="ru-RU"/>
        </w:rPr>
        <w:t>О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беспечение конфиденциальности данных, размещенных Лицензиатом и обрабатываемых с использованием Программного продукта, и их защита от несанкционированного доступа; </w:t>
      </w:r>
    </w:p>
    <w:p w14:paraId="1EB24C6B" w14:textId="1698D4B6" w:rsidR="00966EB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6.1.7. </w:t>
      </w:r>
      <w:r w:rsidR="00966EB2" w:rsidRPr="00737302">
        <w:rPr>
          <w:rFonts w:eastAsia="Times New Roman" w:cs="Arial"/>
          <w:color w:val="000000"/>
          <w:sz w:val="24"/>
          <w:szCs w:val="24"/>
          <w:lang w:eastAsia="ru-RU"/>
        </w:rPr>
        <w:t>О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казание Лицензиату технической поддержки. </w:t>
      </w:r>
    </w:p>
    <w:p w14:paraId="7A70AC57" w14:textId="77777777" w:rsidR="00966EB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6.2. Права Лицензиара: </w:t>
      </w:r>
    </w:p>
    <w:p w14:paraId="7A25DC99" w14:textId="77777777" w:rsidR="00966EB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6.2.1. </w:t>
      </w:r>
      <w:r w:rsidR="00966EB2" w:rsidRPr="00737302">
        <w:rPr>
          <w:rFonts w:eastAsia="Times New Roman" w:cs="Arial"/>
          <w:color w:val="000000"/>
          <w:sz w:val="24"/>
          <w:szCs w:val="24"/>
          <w:lang w:eastAsia="ru-RU"/>
        </w:rPr>
        <w:t>М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одификация или выпуск новой версии Программного продукта в любое время и по любой причине, в том числе в целях удовлетворения потребностей Лицензиата или требований конкурентоспособности, в целях соблюдения действующего законодательства РФ. Лицензиар оставляет за собой право добавлять новые свойства и функциональные возможности Программного продукта, которые направлены на его улучшение и могут иметь форму патчей, дополнительных модулей или полностью новых версий Программного продукта. </w:t>
      </w:r>
    </w:p>
    <w:p w14:paraId="48CB8587" w14:textId="2A3D928F" w:rsidR="00966EB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Лицензиат настоящим уведомлен и соглашается с автоматическим обновлением Программного продукта. Условия Лицензионного договора распространя</w:t>
      </w:r>
      <w:r w:rsidR="006A021F">
        <w:rPr>
          <w:rFonts w:eastAsia="Times New Roman" w:cs="Arial"/>
          <w:color w:val="000000"/>
          <w:sz w:val="24"/>
          <w:szCs w:val="24"/>
          <w:lang w:eastAsia="ru-RU"/>
        </w:rPr>
        <w:t>ю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тся на все последующие модифицированные или новые версии Программного продукта; </w:t>
      </w:r>
    </w:p>
    <w:p w14:paraId="47B2D6BF" w14:textId="0BDEB4D9" w:rsidR="00966EB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6.2.2. </w:t>
      </w:r>
      <w:r w:rsidR="00966EB2" w:rsidRPr="00737302">
        <w:rPr>
          <w:rFonts w:eastAsia="Times New Roman" w:cs="Arial"/>
          <w:color w:val="000000"/>
          <w:sz w:val="24"/>
          <w:szCs w:val="24"/>
          <w:lang w:eastAsia="ru-RU"/>
        </w:rPr>
        <w:t>В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 одностороннем порядке внесение изменений и/или дополнений в </w:t>
      </w:r>
      <w:r w:rsidR="00AA5628">
        <w:rPr>
          <w:rFonts w:eastAsia="Times New Roman" w:cs="Arial"/>
          <w:color w:val="000000"/>
          <w:sz w:val="24"/>
          <w:szCs w:val="24"/>
          <w:lang w:eastAsia="ru-RU"/>
        </w:rPr>
        <w:t>Лицензионный договор,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 размещения новой редакции на </w:t>
      </w:r>
      <w:r w:rsidR="00AA5628">
        <w:rPr>
          <w:rFonts w:eastAsia="Times New Roman" w:cs="Arial"/>
          <w:color w:val="000000"/>
          <w:sz w:val="24"/>
          <w:szCs w:val="24"/>
          <w:lang w:eastAsia="ru-RU"/>
        </w:rPr>
        <w:t>са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йте</w:t>
      </w:r>
      <w:r w:rsidR="00AA5628">
        <w:rPr>
          <w:rFonts w:eastAsia="Times New Roman" w:cs="Arial"/>
          <w:color w:val="000000"/>
          <w:sz w:val="24"/>
          <w:szCs w:val="24"/>
          <w:lang w:eastAsia="ru-RU"/>
        </w:rPr>
        <w:t xml:space="preserve"> по адресу: </w:t>
      </w:r>
      <w:hyperlink r:id="rId8" w:history="1">
        <w:r w:rsidR="00AA5628" w:rsidRPr="00236738">
          <w:rPr>
            <w:rStyle w:val="a3"/>
            <w:rFonts w:cs="Arial"/>
            <w:sz w:val="24"/>
            <w:szCs w:val="24"/>
          </w:rPr>
          <w:t>https://platforma.tel-sis.ru/</w:t>
        </w:r>
      </w:hyperlink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. Лицензиат присоединяется к новым условиям в порядке, установленном ст. 428 Гражданского кодекса РФ. </w:t>
      </w:r>
    </w:p>
    <w:p w14:paraId="14920DF7" w14:textId="77777777" w:rsidR="00966EB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6.2.3. </w:t>
      </w:r>
      <w:r w:rsidR="00966EB2" w:rsidRPr="00737302">
        <w:rPr>
          <w:rFonts w:eastAsia="Times New Roman" w:cs="Arial"/>
          <w:color w:val="000000"/>
          <w:sz w:val="24"/>
          <w:szCs w:val="24"/>
          <w:lang w:eastAsia="ru-RU"/>
        </w:rPr>
        <w:t>З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аключение с третьими лицами любых договоров о предоставлении права использования Программного продукта, в том числе на условиях, аналогичных условиям Лицензионного договора; </w:t>
      </w:r>
    </w:p>
    <w:p w14:paraId="41EAE912" w14:textId="77777777" w:rsidR="00966EB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6.2.4. </w:t>
      </w:r>
      <w:r w:rsidR="00966EB2" w:rsidRPr="00737302">
        <w:rPr>
          <w:rFonts w:eastAsia="Times New Roman" w:cs="Arial"/>
          <w:color w:val="000000"/>
          <w:sz w:val="24"/>
          <w:szCs w:val="24"/>
          <w:lang w:eastAsia="ru-RU"/>
        </w:rPr>
        <w:t>Б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локирование доступа Лицензиату к Программному продукту при нарушении Лицензиатом условий Лицензионного договора; </w:t>
      </w:r>
    </w:p>
    <w:p w14:paraId="55F5C3F8" w14:textId="77777777" w:rsidR="00966EB2" w:rsidRPr="00737302" w:rsidRDefault="00966EB2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6</w:t>
      </w:r>
      <w:r w:rsidR="003B4A13"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.2.5. 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П</w:t>
      </w:r>
      <w:r w:rsidR="003B4A13"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роведение регламентных работ по техническому обслуживанию и внесению изменений в Программный продукт, конкретную дату и время проведения которых Лицензиар определяет самостоятельно, без согласования с Лицензиатом, но с обязательным уведомлением путём размещения информационного сообщения в Программном продукте; </w:t>
      </w:r>
    </w:p>
    <w:p w14:paraId="54CC13B8" w14:textId="77777777" w:rsidR="00966EB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6.2.6. проведение аварийно-восстановительных работ при наступлении внештатных ситуаций по мере возникновения соответствующей необходимости, конкретную дату и время проведения которых Лицензиар определяет самостоятельно, без согласования с Лицензиатом, но с обязательным уведомлением путём размещения информационного сообщения в Программном продукте (в случае его доступности). </w:t>
      </w:r>
    </w:p>
    <w:p w14:paraId="661A1B7C" w14:textId="77777777" w:rsidR="00966EB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6.3. Обязанности Лицензиата: </w:t>
      </w:r>
    </w:p>
    <w:p w14:paraId="3C36F18D" w14:textId="05D37C1B" w:rsidR="00966EB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lastRenderedPageBreak/>
        <w:t xml:space="preserve">6.3.1. </w:t>
      </w:r>
      <w:r w:rsidR="00966EB2" w:rsidRPr="00737302">
        <w:rPr>
          <w:rFonts w:eastAsia="Times New Roman" w:cs="Arial"/>
          <w:color w:val="000000"/>
          <w:sz w:val="24"/>
          <w:szCs w:val="24"/>
          <w:lang w:eastAsia="ru-RU"/>
        </w:rPr>
        <w:t>С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облюдение технических требований подключения по работе с Программным продуктом; </w:t>
      </w:r>
    </w:p>
    <w:p w14:paraId="0401ACCD" w14:textId="77777777" w:rsidR="00966EB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6.3.2. </w:t>
      </w:r>
      <w:r w:rsidR="00966EB2" w:rsidRPr="00737302">
        <w:rPr>
          <w:rFonts w:eastAsia="Times New Roman" w:cs="Arial"/>
          <w:color w:val="000000"/>
          <w:sz w:val="24"/>
          <w:szCs w:val="24"/>
          <w:lang w:eastAsia="ru-RU"/>
        </w:rPr>
        <w:t>С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амостоятельное обеспечение подключения к информационно-телекоммуникационной сети «Интернет»; </w:t>
      </w:r>
    </w:p>
    <w:p w14:paraId="44B6E5E4" w14:textId="77777777" w:rsidR="00966EB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6.3.3. </w:t>
      </w:r>
      <w:r w:rsidR="00966EB2" w:rsidRPr="00737302">
        <w:rPr>
          <w:rFonts w:eastAsia="Times New Roman" w:cs="Arial"/>
          <w:color w:val="000000"/>
          <w:sz w:val="24"/>
          <w:szCs w:val="24"/>
          <w:lang w:eastAsia="ru-RU"/>
        </w:rPr>
        <w:t>О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беспечение конфиденциальности ключей ЭП, в частности не допущение использования принадлежащих уполномоченным лицам Лицензиата ключей ЭП без их согласия; </w:t>
      </w:r>
    </w:p>
    <w:p w14:paraId="58AC5157" w14:textId="77777777" w:rsidR="00966EB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6.3.4. </w:t>
      </w:r>
      <w:r w:rsidR="00966EB2" w:rsidRPr="00737302">
        <w:rPr>
          <w:rFonts w:eastAsia="Times New Roman" w:cs="Arial"/>
          <w:color w:val="000000"/>
          <w:sz w:val="24"/>
          <w:szCs w:val="24"/>
          <w:lang w:eastAsia="ru-RU"/>
        </w:rPr>
        <w:t>Н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е допущение компрометации логина/пароля, передачи логина/пароля третьим лицам для осуществления доступа к Программному продукту, обеспечение возможности доступа в Программный продукт только надлежащим образом уполномоченных лиц Лицензиата; </w:t>
      </w:r>
    </w:p>
    <w:p w14:paraId="5891B6F8" w14:textId="77777777" w:rsidR="00966EB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6.3.5. </w:t>
      </w:r>
      <w:r w:rsidR="00966EB2" w:rsidRPr="00737302">
        <w:rPr>
          <w:rFonts w:eastAsia="Times New Roman" w:cs="Arial"/>
          <w:color w:val="000000"/>
          <w:sz w:val="24"/>
          <w:szCs w:val="24"/>
          <w:lang w:eastAsia="ru-RU"/>
        </w:rPr>
        <w:t>Н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езамедлительное информирование Лицензиара в случае выявления фактов несанкционированного (не разрешенного Лицензиатом) доступа к Программному продукту; </w:t>
      </w:r>
    </w:p>
    <w:p w14:paraId="388EB739" w14:textId="77777777" w:rsidR="00966EB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6.3.6. </w:t>
      </w:r>
      <w:r w:rsidR="00966EB2" w:rsidRPr="00737302">
        <w:rPr>
          <w:rFonts w:eastAsia="Times New Roman" w:cs="Arial"/>
          <w:color w:val="000000"/>
          <w:sz w:val="24"/>
          <w:szCs w:val="24"/>
          <w:lang w:eastAsia="ru-RU"/>
        </w:rPr>
        <w:t>О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существление безопасного завершения работы под учетной записью уполномоченного лица Лицензиата по окончании каждой сессии работы с Программным продуктом; </w:t>
      </w:r>
    </w:p>
    <w:p w14:paraId="35CB2D3F" w14:textId="77777777" w:rsidR="00966EB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6.3.7. </w:t>
      </w:r>
      <w:r w:rsidR="00966EB2" w:rsidRPr="00737302">
        <w:rPr>
          <w:rFonts w:eastAsia="Times New Roman" w:cs="Arial"/>
          <w:color w:val="000000"/>
          <w:sz w:val="24"/>
          <w:szCs w:val="24"/>
          <w:lang w:eastAsia="ru-RU"/>
        </w:rPr>
        <w:t>С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облюдение конфиденциальности информации, ставшей известной в процессе использования Программного продукта; </w:t>
      </w:r>
    </w:p>
    <w:p w14:paraId="68D607DF" w14:textId="77777777" w:rsidR="00966EB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6.3.8. </w:t>
      </w:r>
      <w:r w:rsidR="00966EB2" w:rsidRPr="00737302">
        <w:rPr>
          <w:rFonts w:eastAsia="Times New Roman" w:cs="Arial"/>
          <w:color w:val="000000"/>
          <w:sz w:val="24"/>
          <w:szCs w:val="24"/>
          <w:lang w:eastAsia="ru-RU"/>
        </w:rPr>
        <w:t>Н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е допущение использования Программного продукта лицами, не имеющими прав на такое использование; </w:t>
      </w:r>
    </w:p>
    <w:p w14:paraId="44567D38" w14:textId="77777777" w:rsidR="00966EB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6.3.9. </w:t>
      </w:r>
      <w:r w:rsidR="00966EB2" w:rsidRPr="00737302">
        <w:rPr>
          <w:rFonts w:eastAsia="Times New Roman" w:cs="Arial"/>
          <w:color w:val="000000"/>
          <w:sz w:val="24"/>
          <w:szCs w:val="24"/>
          <w:lang w:eastAsia="ru-RU"/>
        </w:rPr>
        <w:t>Н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е допущение совершения относительно Программного продукта действий, нарушающих российские и международные нормы по авторскому праву и использованию программных средств; </w:t>
      </w:r>
    </w:p>
    <w:p w14:paraId="7122F50C" w14:textId="77777777" w:rsidR="00966EB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6.3.10. </w:t>
      </w:r>
      <w:r w:rsidR="00966EB2" w:rsidRPr="00737302">
        <w:rPr>
          <w:rFonts w:eastAsia="Times New Roman" w:cs="Arial"/>
          <w:color w:val="000000"/>
          <w:sz w:val="24"/>
          <w:szCs w:val="24"/>
          <w:lang w:eastAsia="ru-RU"/>
        </w:rPr>
        <w:t>О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тказ от совершения каких-либо действий, которые могут нарушить работоспособность Программного продукта; </w:t>
      </w:r>
    </w:p>
    <w:p w14:paraId="6F2ECA5C" w14:textId="77777777" w:rsidR="00435979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6.3.11. </w:t>
      </w:r>
      <w:r w:rsidR="00966EB2" w:rsidRPr="00737302">
        <w:rPr>
          <w:rFonts w:eastAsia="Times New Roman" w:cs="Arial"/>
          <w:color w:val="000000"/>
          <w:sz w:val="24"/>
          <w:szCs w:val="24"/>
          <w:lang w:eastAsia="ru-RU"/>
        </w:rPr>
        <w:t>О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тказ от совершения с использованием функционала Программного продукта рассылки сообщений, не связанных с целями использования Программного продукта, лицам, которые не выражали явного согласия на получение данной информации. </w:t>
      </w:r>
    </w:p>
    <w:p w14:paraId="54D3E429" w14:textId="6A91AFA7" w:rsidR="00435979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6.3.12. </w:t>
      </w:r>
      <w:r w:rsidR="00435979" w:rsidRPr="00737302">
        <w:rPr>
          <w:rFonts w:eastAsia="Times New Roman" w:cs="Arial"/>
          <w:color w:val="000000"/>
          <w:sz w:val="24"/>
          <w:szCs w:val="24"/>
          <w:lang w:eastAsia="ru-RU"/>
        </w:rPr>
        <w:t>С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воевременная оплата права использования Программного продукта. </w:t>
      </w:r>
    </w:p>
    <w:p w14:paraId="67471F64" w14:textId="77777777" w:rsidR="00435979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6.4. Права Лицензиата: </w:t>
      </w:r>
    </w:p>
    <w:p w14:paraId="6E40785E" w14:textId="77777777" w:rsidR="00435979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6.4.1. </w:t>
      </w:r>
      <w:r w:rsidR="00435979" w:rsidRPr="00737302">
        <w:rPr>
          <w:rFonts w:eastAsia="Times New Roman" w:cs="Arial"/>
          <w:color w:val="000000"/>
          <w:sz w:val="24"/>
          <w:szCs w:val="24"/>
          <w:lang w:eastAsia="ru-RU"/>
        </w:rPr>
        <w:t>П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олучение доступа к Программному продукту в установленное Лицензионным договором время, за исключением времени проведения регламентных и аварийно-восстановительных работ; </w:t>
      </w:r>
    </w:p>
    <w:p w14:paraId="19BA9E10" w14:textId="77777777" w:rsidR="00435979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6.4.2. </w:t>
      </w:r>
      <w:r w:rsidR="00435979" w:rsidRPr="00737302">
        <w:rPr>
          <w:rFonts w:eastAsia="Times New Roman" w:cs="Arial"/>
          <w:color w:val="000000"/>
          <w:sz w:val="24"/>
          <w:szCs w:val="24"/>
          <w:lang w:eastAsia="ru-RU"/>
        </w:rPr>
        <w:t>В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несение предложений по изменению функциональных возможностей Программного продукта; </w:t>
      </w:r>
    </w:p>
    <w:p w14:paraId="053463B1" w14:textId="77777777" w:rsidR="00435979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6.4.</w:t>
      </w:r>
      <w:r w:rsidR="00435979" w:rsidRPr="00737302">
        <w:rPr>
          <w:rFonts w:eastAsia="Times New Roman" w:cs="Arial"/>
          <w:color w:val="000000"/>
          <w:sz w:val="24"/>
          <w:szCs w:val="24"/>
          <w:lang w:eastAsia="ru-RU"/>
        </w:rPr>
        <w:t>3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. </w:t>
      </w:r>
      <w:r w:rsidR="00435979" w:rsidRPr="00737302">
        <w:rPr>
          <w:rFonts w:eastAsia="Times New Roman" w:cs="Arial"/>
          <w:color w:val="000000"/>
          <w:sz w:val="24"/>
          <w:szCs w:val="24"/>
          <w:lang w:eastAsia="ru-RU"/>
        </w:rPr>
        <w:t>О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бращение к Лицензиару за консультационной помощью относительно технологических особенностей работы Программного продукта. </w:t>
      </w:r>
    </w:p>
    <w:p w14:paraId="6AC2D7D8" w14:textId="77777777" w:rsidR="00435979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6.5. Обязательства Сторон в области обработки персональных данных </w:t>
      </w:r>
    </w:p>
    <w:p w14:paraId="46C24167" w14:textId="77777777" w:rsidR="00435979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6.5.1. Стороны обязуются соблюдать принципы и правила обработки персональных данных, предусмотренные Законом 152-ФЗ, а также принимать меры, необходимые и достаточные для 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lastRenderedPageBreak/>
        <w:t xml:space="preserve">обеспечения выполнения обязанностей, возложенных на них Лицензионным договором, в соответствии с требованиями Закона 152-ФЗ, принятыми в соответствии с ним нормативными правовыми актами, политиками Сторон в отношении обработки персональных данных. </w:t>
      </w:r>
    </w:p>
    <w:p w14:paraId="7CADB96E" w14:textId="77777777" w:rsidR="00435979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6.5.2. Каждая Сторона гарантирует, что </w:t>
      </w:r>
      <w:r w:rsidR="00435979" w:rsidRPr="00737302">
        <w:rPr>
          <w:rFonts w:eastAsia="Times New Roman" w:cs="Arial"/>
          <w:color w:val="000000"/>
          <w:sz w:val="24"/>
          <w:szCs w:val="24"/>
          <w:lang w:eastAsia="ru-RU"/>
        </w:rPr>
        <w:t>она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: </w:t>
      </w:r>
    </w:p>
    <w:p w14:paraId="7F88E851" w14:textId="77777777" w:rsidR="00435979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− направ</w:t>
      </w:r>
      <w:r w:rsidR="00435979" w:rsidRPr="00737302">
        <w:rPr>
          <w:rFonts w:eastAsia="Times New Roman" w:cs="Arial"/>
          <w:color w:val="000000"/>
          <w:sz w:val="24"/>
          <w:szCs w:val="24"/>
          <w:lang w:eastAsia="ru-RU"/>
        </w:rPr>
        <w:t>и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л</w:t>
      </w:r>
      <w:r w:rsidR="00435979" w:rsidRPr="00737302">
        <w:rPr>
          <w:rFonts w:eastAsia="Times New Roman" w:cs="Arial"/>
          <w:color w:val="000000"/>
          <w:sz w:val="24"/>
          <w:szCs w:val="24"/>
          <w:lang w:eastAsia="ru-RU"/>
        </w:rPr>
        <w:t>а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 в уполномоченный орган по защите прав субъектов персональных данных уведомление о намерении осуществлять обработку персональных данных в порядке, предусмотренном действующим законодательством РФ; </w:t>
      </w:r>
    </w:p>
    <w:p w14:paraId="4C707171" w14:textId="1CB1BA7F" w:rsidR="00435979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− приня</w:t>
      </w:r>
      <w:r w:rsidR="00435979" w:rsidRPr="00737302">
        <w:rPr>
          <w:rFonts w:eastAsia="Times New Roman" w:cs="Arial"/>
          <w:color w:val="000000"/>
          <w:sz w:val="24"/>
          <w:szCs w:val="24"/>
          <w:lang w:eastAsia="ru-RU"/>
        </w:rPr>
        <w:t>ла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 в отношении персональных данных, в частности: определение угроз безопасности персональных данных при их обработке; установление правил доступа к обрабатываемым персональным данным; обнаружение фактов несанкционированного доступа к персональным данным и принятие мер по их пресечению; проведение оценки эффективности принимаемых мер по обеспечению безопасности персональных данных и контроля за принимаемыми мерами. </w:t>
      </w:r>
    </w:p>
    <w:p w14:paraId="26A62B8A" w14:textId="77777777" w:rsidR="006A20AF" w:rsidRPr="006A20AF" w:rsidRDefault="006A20AF" w:rsidP="006A20AF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6A20AF">
        <w:rPr>
          <w:rFonts w:eastAsia="Times New Roman" w:cs="Arial"/>
          <w:color w:val="000000"/>
          <w:sz w:val="24"/>
          <w:szCs w:val="24"/>
          <w:lang w:eastAsia="ru-RU"/>
        </w:rPr>
        <w:t>6.5.3. Лицензиар уведомлен и соглашается с тем, что исполнение Лицензионного договора и оказание услуг с использованием Программного продукта может быть связано с трансграничной передачей персональных данных субъектов персональных данных (представителей Лицензиата, Пользователей и Поставщиков) на территорию иностранных государств, в том числе не обеспечивающих адекватную защиту прав субъектов персональных данных.</w:t>
      </w:r>
    </w:p>
    <w:p w14:paraId="4FE1233A" w14:textId="77777777" w:rsidR="006A20AF" w:rsidRPr="006A20AF" w:rsidRDefault="006A20AF" w:rsidP="006A20AF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6A20AF">
        <w:rPr>
          <w:rFonts w:eastAsia="Times New Roman" w:cs="Arial"/>
          <w:color w:val="000000"/>
          <w:sz w:val="24"/>
          <w:szCs w:val="24"/>
          <w:lang w:eastAsia="ru-RU"/>
        </w:rPr>
        <w:t>6.5.4. Лицензиар осуществляет трансграничную передачу персональных данных с соблюдением требований ст. 12 Федерального закона № 152-ФЗ «О персональных данных», в том числе с направлением в Роскомнадзор соответствующего уведомления до начала трансграничной передачи, а также при наличии одного из оснований, предусмотренных ст. 12 указанного Закона (согласие субъекта персональных данных, необходимость исполнения договора, стороной которого является субъект персональных данных, либо иное законное основание).</w:t>
      </w:r>
    </w:p>
    <w:p w14:paraId="694C5255" w14:textId="0B113699" w:rsidR="006A20AF" w:rsidRPr="00737302" w:rsidRDefault="006A20AF" w:rsidP="006A20AF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6A20AF">
        <w:rPr>
          <w:rFonts w:eastAsia="Times New Roman" w:cs="Arial"/>
          <w:color w:val="000000"/>
          <w:sz w:val="24"/>
          <w:szCs w:val="24"/>
          <w:lang w:eastAsia="ru-RU"/>
        </w:rPr>
        <w:t>6.5.5. Лицензиат обязуется самостоятельно обеспечить получение необходимых согласий на трансграничную передачу персональных данных от субъектов персональных данных, действующих от имени и в интересах Лицензиата (его уполномоченных представителей), в случаях, когда получение такого согласия не обеспечивается Лицензиаром через функционал Программного продукта.</w:t>
      </w:r>
    </w:p>
    <w:p w14:paraId="370D4183" w14:textId="77777777" w:rsidR="00435979" w:rsidRPr="00595207" w:rsidRDefault="003B4A13" w:rsidP="00D42EDC">
      <w:pPr>
        <w:spacing w:before="480" w:after="120" w:line="240" w:lineRule="atLeast"/>
        <w:jc w:val="both"/>
        <w:rPr>
          <w:rFonts w:eastAsia="Times New Roman" w:cs="Arial"/>
          <w:b/>
          <w:bCs/>
          <w:color w:val="000000"/>
          <w:sz w:val="24"/>
          <w:szCs w:val="24"/>
          <w:lang w:eastAsia="ru-RU"/>
        </w:rPr>
      </w:pPr>
      <w:r w:rsidRPr="00595207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 xml:space="preserve">7. Территория действия Лицензионного договора </w:t>
      </w:r>
    </w:p>
    <w:p w14:paraId="45A5D2C4" w14:textId="03204FC1" w:rsidR="00435979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7.1. Лицензионный договор</w:t>
      </w:r>
      <w:r w:rsidR="003114F2">
        <w:rPr>
          <w:rFonts w:eastAsia="Times New Roman" w:cs="Arial"/>
          <w:color w:val="000000"/>
          <w:sz w:val="24"/>
          <w:szCs w:val="24"/>
          <w:lang w:eastAsia="ru-RU"/>
        </w:rPr>
        <w:t>,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  <w:r w:rsidR="003114F2">
        <w:rPr>
          <w:rFonts w:eastAsia="Times New Roman" w:cs="Arial"/>
          <w:color w:val="000000"/>
          <w:sz w:val="24"/>
          <w:szCs w:val="24"/>
          <w:lang w:eastAsia="ru-RU"/>
        </w:rPr>
        <w:t xml:space="preserve">в части использования  Программного продукта, 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действует на всей территории РФ. </w:t>
      </w:r>
    </w:p>
    <w:p w14:paraId="09D74EFD" w14:textId="77777777" w:rsidR="00435979" w:rsidRPr="00595207" w:rsidRDefault="003B4A13" w:rsidP="00D42EDC">
      <w:pPr>
        <w:spacing w:before="480" w:after="120" w:line="240" w:lineRule="atLeast"/>
        <w:jc w:val="both"/>
        <w:rPr>
          <w:rFonts w:eastAsia="Times New Roman" w:cs="Arial"/>
          <w:b/>
          <w:bCs/>
          <w:color w:val="000000"/>
          <w:sz w:val="24"/>
          <w:szCs w:val="24"/>
          <w:lang w:eastAsia="ru-RU"/>
        </w:rPr>
      </w:pPr>
      <w:r w:rsidRPr="00595207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 xml:space="preserve">8. Срок действия Лицензионного договора. Порядок его изменения и расторжения </w:t>
      </w:r>
    </w:p>
    <w:p w14:paraId="7160ED47" w14:textId="61F129FB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8.1. Лицензионный договор вступает в силу с момента принятия условий Лицензионного договора, и действует </w:t>
      </w:r>
      <w:r w:rsidR="00F63142">
        <w:rPr>
          <w:rFonts w:eastAsia="Times New Roman" w:cs="Arial"/>
          <w:color w:val="000000"/>
          <w:sz w:val="24"/>
          <w:szCs w:val="24"/>
          <w:lang w:eastAsia="ru-RU"/>
        </w:rPr>
        <w:t>в течение оплаченного периода</w:t>
      </w:r>
      <w:r w:rsidR="00D45B23"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. 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</w:p>
    <w:p w14:paraId="5937152D" w14:textId="7AB2AC5C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lastRenderedPageBreak/>
        <w:t xml:space="preserve">Под принятием условий (акцептом) Лицензионного договора понимается </w:t>
      </w:r>
      <w:r w:rsidR="00F63142">
        <w:rPr>
          <w:rFonts w:eastAsia="Times New Roman" w:cs="Arial"/>
          <w:color w:val="000000"/>
          <w:sz w:val="24"/>
          <w:szCs w:val="24"/>
          <w:lang w:eastAsia="ru-RU"/>
        </w:rPr>
        <w:t xml:space="preserve">дата 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оплат</w:t>
      </w:r>
      <w:r w:rsidR="00F63142">
        <w:rPr>
          <w:rFonts w:eastAsia="Times New Roman" w:cs="Arial"/>
          <w:color w:val="000000"/>
          <w:sz w:val="24"/>
          <w:szCs w:val="24"/>
          <w:lang w:eastAsia="ru-RU"/>
        </w:rPr>
        <w:t>ы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 лицензионного вознаграждения по Лицензионному договору. </w:t>
      </w:r>
    </w:p>
    <w:p w14:paraId="3E8DB510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8.2. Дата, указанная в преамбуле Лицензионного договора, является датой публикации Лицензионного договора и не является датой его заключения с конкретным Лицензиатом. </w:t>
      </w:r>
    </w:p>
    <w:p w14:paraId="7938C07C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8.3. Все приложения, изменения и дополнения к Лицензионному договору являются его неотъемлемой частью.  </w:t>
      </w:r>
    </w:p>
    <w:p w14:paraId="7794FA3C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8.4. В случае нарушения Лицензиатом условий Лицензионного договора Лицензиар вправе досрочно расторгнуть Лицензионный договор и незамедлительно блокировать доступ к Программному продукту и/или его отдельной функциональности (в т.ч. Модулю) без предварительного уведомления Лицензиата. </w:t>
      </w:r>
    </w:p>
    <w:p w14:paraId="1B039070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8.5. Любая из Сторон вправе в одностороннем порядке отказаться от исполнения Лицензионного договора, уведомив другую Сторону путем направления Уведомления за 10 (десять) рабочих дней до такого расторжения. </w:t>
      </w:r>
    </w:p>
    <w:p w14:paraId="2CE2F4CE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8.6. Односторонний отказ Лицензиата от Лицензионного договора в соответствии с п. 8.5. Лицензионного договора не является основанием для возврата оплаченного Лицензиатом лицензионного вознаграждения (стоимости лицензии). </w:t>
      </w:r>
    </w:p>
    <w:p w14:paraId="4E49BA8E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8.7. Стороны могут заключать двусторонние соглашения, изменяющие и/или дополняющие отдельные положения Лицензионного договора и/или его приложений. В этом случае Лицензионный договор действует в части, не противоречащей условиям указанных соглашений.  </w:t>
      </w:r>
    </w:p>
    <w:p w14:paraId="356459D6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8.8. Актуальная версия Лицензионного договора размещается на Сайте.  </w:t>
      </w:r>
    </w:p>
    <w:p w14:paraId="0DEC64C5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8.9. Лицензиар имеет право вносить изменения и/или дополнения в условия Лицензионного договора. При этом изменения и/или дополнения, внесенные Лицензиаром в Лицензионный договор, становятся обязательными для Сторон в дату введения редакции Лицензионного договора в действие, установленную Лицензиаром. </w:t>
      </w:r>
    </w:p>
    <w:p w14:paraId="4F076822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В случае спора или разногласия, возникших в связи с исполнением и (или) толкованием Лицензионного договора, применяется редакция Лицензионного договора, действовавшая на момент возникновения спора и/или разногласия. </w:t>
      </w:r>
    </w:p>
    <w:p w14:paraId="2183DC04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8.10. Информирование Лицензиатов о внесении изменений и/или дополнений в Лицензионный договор осуществляется Лицензиаром путем обязательного размещения указанных изменений и/или дополнений на Сайте, в том числе посредством публикации новой редакции Лицензионного договора.  </w:t>
      </w:r>
    </w:p>
    <w:p w14:paraId="3896B93C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8.11. Все изменения и/или дополнения, вносимые Лицензиатом в Лицензионный договор, не связанные с изменением законодательства РФ, вступают в силу и становятся обязательными на следующий день после дня размещения указанных изменений и/или дополнений. Все изменения и/или дополнения, вносимые Лицензиатом в Лицензионный договор в связи с изменением законодательства РФ вступают в силу одновременно с вступлением в силу изменений и/или дополнений в указанных нормативно-правовых актах. Лицензиар также вправе уведомлять Лицензиатов об изменениях и/или дополнениях или утверждении новой редакции Лицензионного договора путём направления Уведомления. </w:t>
      </w:r>
    </w:p>
    <w:p w14:paraId="69DF726C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lastRenderedPageBreak/>
        <w:t xml:space="preserve">8.12. Любые изменения и/или дополнения, внесенные Лицензиатом в Лицензионный договор, с момента вступления в силу распространяются на всех Лицензиатов, акцептовавших Лицензионный договор, в том числе ранее даты вступления изменений и/или дополнений в силу.  </w:t>
      </w:r>
    </w:p>
    <w:p w14:paraId="6CA5CDE1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8.13. Продолжение использования Лицензиатом Программного продукта после внесения изменений и/или дополнений в Лицензионный договор, размещения его новой редакции подтверждает согласие Лицензиата с такими изменениями и/или дополнениями, новой редакций Лицензионного договора. </w:t>
      </w:r>
    </w:p>
    <w:p w14:paraId="100ECB03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В случае если Лицензиаром были внесены какие-либо изменения в Лицензионный договор, с которыми Лицензиат не согласен, он обязан прекратить любое использование Программного продукта. </w:t>
      </w:r>
    </w:p>
    <w:p w14:paraId="50DCC11C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8.14. Лицензиат обязуется самостоятельно и своевременно отслеживать и знакомиться с изменениями и/или дополнениями, внесёнными в условия Лицензионного договора, его действующей редакцией. </w:t>
      </w:r>
    </w:p>
    <w:p w14:paraId="61C9FDA9" w14:textId="1D152FF0" w:rsidR="00D45B23" w:rsidRPr="00595207" w:rsidRDefault="003B4A13" w:rsidP="00737302">
      <w:pPr>
        <w:spacing w:before="240" w:after="120" w:line="240" w:lineRule="atLeast"/>
        <w:jc w:val="both"/>
        <w:rPr>
          <w:rFonts w:eastAsia="Times New Roman" w:cs="Arial"/>
          <w:b/>
          <w:bCs/>
          <w:color w:val="000000"/>
          <w:sz w:val="24"/>
          <w:szCs w:val="24"/>
          <w:lang w:eastAsia="ru-RU"/>
        </w:rPr>
      </w:pPr>
      <w:r w:rsidRPr="00595207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 xml:space="preserve">9. Ответственность сторон </w:t>
      </w:r>
    </w:p>
    <w:p w14:paraId="6FA90051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9.1. За невыполнение или ненадлежащее выполнение обязательств по Лицензионному договору Стороны будут нести ответственность в соответствии с действующим законодательством РФ и в соответствии с условиями Лицензионного договора. </w:t>
      </w:r>
    </w:p>
    <w:p w14:paraId="20013F9D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9.2. Лицензиар не будет нести ответственность за невозможность использования Лицензиатом Программного продукта, возникшую не по вине Лицензиара. </w:t>
      </w:r>
    </w:p>
    <w:p w14:paraId="671508BB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9.3. Лицензиар не будет нести ответственность за отсутствие у Лицензиата подключения к сети Интернет, за функционирование Программного продукта на неисправном компьютере, либо компьютере, зараженном каким-либо компьютерным вирусом, а также при использовании Лицензиатом нелицензионного программного обеспечения. </w:t>
      </w:r>
    </w:p>
    <w:p w14:paraId="7CF555A5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9.4. Лицензиар не будет нести ответственность за прямые или косвенные убытки, включая упущенную выгоду, возникшие в результате применения Лицензиатом Программного продукта. </w:t>
      </w:r>
    </w:p>
    <w:p w14:paraId="10569236" w14:textId="2FEF26BB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9.5. Лицензиар не будет нести ответственность за возможную потерю или порчу данных, а также за другие последствия, которые могут возникнуть из-за нарушения Лицензиатом положений </w:t>
      </w:r>
      <w:proofErr w:type="spellStart"/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п.п</w:t>
      </w:r>
      <w:proofErr w:type="spellEnd"/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. 6.3.3</w:t>
      </w:r>
      <w:r w:rsidR="00D45B23"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, 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6.3.</w:t>
      </w:r>
      <w:r w:rsidR="00D45B23" w:rsidRPr="00737302">
        <w:rPr>
          <w:rFonts w:eastAsia="Times New Roman" w:cs="Arial"/>
          <w:color w:val="000000"/>
          <w:sz w:val="24"/>
          <w:szCs w:val="24"/>
          <w:lang w:eastAsia="ru-RU"/>
        </w:rPr>
        <w:t>4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 Лицензионного договора. </w:t>
      </w:r>
    </w:p>
    <w:p w14:paraId="355FF5EC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9.6. Лицензиар не будет нести ответственность за подписание электронных документов лицами, не наделенным Лицензиатом соответствующими полномочиями. </w:t>
      </w:r>
    </w:p>
    <w:p w14:paraId="12753EB2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9.7. Лицензиар не будет нести ответственность за невозможность получения той или иной информации посредством использования Программного продукта, если такая невозможность возникла по вине владельца информации, а также за полноту и достоверность информации в источнике. </w:t>
      </w:r>
    </w:p>
    <w:p w14:paraId="211D319D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В случае возникновения у Лицензиата и третьих лиц претензий относительно достоверности информации, получаемой с использованием Программного продукта, претензия подлежит разрешению Лицензиатом путем обращения к владельцу официального источника информации. </w:t>
      </w:r>
    </w:p>
    <w:p w14:paraId="7482384F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lastRenderedPageBreak/>
        <w:t xml:space="preserve">9.8. Лицензиар не будет нести ответственность за неверную интерпретацию Лицензиатом полученной посредством Программного продукта информации, а также за игнорирование предупреждений и подсказок Лицензиара, размещенных в Программном продукте. </w:t>
      </w:r>
    </w:p>
    <w:p w14:paraId="08D42291" w14:textId="5D5EC12D" w:rsidR="00D45B23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9.9. Лицензиар не будет нести ответственность за действия и решения Лицензиата, принятые на основании информации, полученной посредством Программного продукта, их последствия. </w:t>
      </w:r>
    </w:p>
    <w:p w14:paraId="1725C67F" w14:textId="7AB2B6B3" w:rsidR="00A17E5C" w:rsidRDefault="00A17E5C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9.10. </w:t>
      </w:r>
      <w:r w:rsidRPr="00A17E5C">
        <w:rPr>
          <w:rFonts w:eastAsia="Times New Roman" w:cs="Arial"/>
          <w:color w:val="000000"/>
          <w:sz w:val="24"/>
          <w:szCs w:val="24"/>
          <w:lang w:eastAsia="ru-RU"/>
        </w:rPr>
        <w:t xml:space="preserve">Лицензиар не </w:t>
      </w:r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будет </w:t>
      </w:r>
      <w:r w:rsidRPr="00A17E5C">
        <w:rPr>
          <w:rFonts w:eastAsia="Times New Roman" w:cs="Arial"/>
          <w:color w:val="000000"/>
          <w:sz w:val="24"/>
          <w:szCs w:val="24"/>
          <w:lang w:eastAsia="ru-RU"/>
        </w:rPr>
        <w:t>нест</w:t>
      </w:r>
      <w:r>
        <w:rPr>
          <w:rFonts w:eastAsia="Times New Roman" w:cs="Arial"/>
          <w:color w:val="000000"/>
          <w:sz w:val="24"/>
          <w:szCs w:val="24"/>
          <w:lang w:eastAsia="ru-RU"/>
        </w:rPr>
        <w:t>и</w:t>
      </w:r>
      <w:r w:rsidRPr="00A17E5C">
        <w:rPr>
          <w:rFonts w:eastAsia="Times New Roman" w:cs="Arial"/>
          <w:color w:val="000000"/>
          <w:sz w:val="24"/>
          <w:szCs w:val="24"/>
          <w:lang w:eastAsia="ru-RU"/>
        </w:rPr>
        <w:t xml:space="preserve"> ответственност</w:t>
      </w:r>
      <w:r>
        <w:rPr>
          <w:rFonts w:eastAsia="Times New Roman" w:cs="Arial"/>
          <w:color w:val="000000"/>
          <w:sz w:val="24"/>
          <w:szCs w:val="24"/>
          <w:lang w:eastAsia="ru-RU"/>
        </w:rPr>
        <w:t>ь</w:t>
      </w:r>
      <w:r w:rsidRPr="00A17E5C">
        <w:rPr>
          <w:rFonts w:eastAsia="Times New Roman" w:cs="Arial"/>
          <w:color w:val="000000"/>
          <w:sz w:val="24"/>
          <w:szCs w:val="24"/>
          <w:lang w:eastAsia="ru-RU"/>
        </w:rPr>
        <w:t xml:space="preserve"> за исполнение обязательств Лицензиата/Поставщика</w:t>
      </w:r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 перед Пользователями.</w:t>
      </w:r>
    </w:p>
    <w:p w14:paraId="6E719CF5" w14:textId="77777777" w:rsidR="00236738" w:rsidRPr="00236738" w:rsidRDefault="00236738" w:rsidP="00236738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236738">
        <w:rPr>
          <w:rFonts w:eastAsia="Times New Roman" w:cs="Arial"/>
          <w:color w:val="000000"/>
          <w:sz w:val="24"/>
          <w:szCs w:val="24"/>
          <w:lang w:eastAsia="ru-RU"/>
        </w:rPr>
        <w:t>9.11. Лицензиар не является агентом валютного контроля, не осуществляет и не организует денежные переводы Пользователей иностранным Поставщикам и не несёт ответственности перед государственными органами, Пользователями и третьими лицами за соблюдение Лицензиатом требований валютного законодательства РФ (включая, но не ограничиваясь Федеральным законом от 10.12.2003 № 173-ФЗ «О валютном регулировании и валютном контроле»), законодательства о противодействии легализации (отмыванию) доходов, полученных преступным путём, и финансированию терроризма (Федеральный закон от 07.08.2001 № 115-ФЗ), а также иного применимого законодательства, регулирующего расчёты с иностранными Поставщиками, таможенное оформление и трансграничное перемещение денежных средств и товаров.</w:t>
      </w:r>
    </w:p>
    <w:p w14:paraId="3517E923" w14:textId="179F62E9" w:rsidR="00236738" w:rsidRPr="00737302" w:rsidRDefault="00236738" w:rsidP="00236738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236738">
        <w:rPr>
          <w:rFonts w:eastAsia="Times New Roman" w:cs="Arial"/>
          <w:color w:val="000000"/>
          <w:sz w:val="24"/>
          <w:szCs w:val="24"/>
          <w:lang w:eastAsia="ru-RU"/>
        </w:rPr>
        <w:t>Обязанности по соблюдению указанных требований, включая оформление паспортов сделок (при необходимости), представление подтверждающих документов уполномоченным банкам и государственным органам, идентификацию Пользователей и Поставщиков в целях 115-ФЗ, возлагаются исключительно на Лицензиата как сторону Агентского договора, самостоятельно организующую соответствующие расчёты и услуги.</w:t>
      </w:r>
    </w:p>
    <w:p w14:paraId="7A388CDE" w14:textId="77777777" w:rsidR="00D45B23" w:rsidRPr="00595207" w:rsidRDefault="003B4A13" w:rsidP="00737302">
      <w:pPr>
        <w:spacing w:before="240" w:after="120" w:line="240" w:lineRule="atLeast"/>
        <w:jc w:val="both"/>
        <w:rPr>
          <w:rFonts w:eastAsia="Times New Roman" w:cs="Arial"/>
          <w:b/>
          <w:bCs/>
          <w:color w:val="000000"/>
          <w:sz w:val="24"/>
          <w:szCs w:val="24"/>
          <w:lang w:eastAsia="ru-RU"/>
        </w:rPr>
      </w:pPr>
      <w:r w:rsidRPr="00595207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 xml:space="preserve">10. Обстоятельства непреодолимой силы </w:t>
      </w:r>
    </w:p>
    <w:p w14:paraId="7F9D21FB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10.1.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(форс-мажор), определяемых в соответствии с действующим законодательством РФ, если они предъявляют доказательства того, что эти обстоятельства воспрепятствовали исполнению обязательств по Лицензионному договору. Такими доказательствами являются документы компетентных органов РФ. С момента устранения обстоятельств непреодолимой силы Лицензионный договор действует в обычном порядке. </w:t>
      </w:r>
    </w:p>
    <w:p w14:paraId="771B4874" w14:textId="77777777" w:rsidR="00D45B23" w:rsidRPr="00595207" w:rsidRDefault="003B4A13" w:rsidP="00737302">
      <w:pPr>
        <w:spacing w:before="240" w:after="120" w:line="240" w:lineRule="atLeast"/>
        <w:jc w:val="both"/>
        <w:rPr>
          <w:rFonts w:eastAsia="Times New Roman" w:cs="Arial"/>
          <w:b/>
          <w:bCs/>
          <w:color w:val="000000"/>
          <w:sz w:val="24"/>
          <w:szCs w:val="24"/>
          <w:lang w:eastAsia="ru-RU"/>
        </w:rPr>
      </w:pPr>
      <w:r w:rsidRPr="00595207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 xml:space="preserve">11. Порядок рассмотрения споров </w:t>
      </w:r>
    </w:p>
    <w:p w14:paraId="5959F718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11.1. Все споры и разногласия, возникающие в связи с исполнением и (или) толкованием Лицензионного договора, разрешаются Сторонами путем переговоров. </w:t>
      </w:r>
    </w:p>
    <w:p w14:paraId="6C9F177A" w14:textId="2767549F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11.2. При невозможности урегулирования Сторонами возникших разногласий путем переговоров, спор подлежит разрешению в Арбитражном суде </w:t>
      </w:r>
      <w:r w:rsidR="00F63142">
        <w:rPr>
          <w:rFonts w:eastAsia="Times New Roman" w:cs="Arial"/>
          <w:color w:val="000000"/>
          <w:sz w:val="24"/>
          <w:szCs w:val="24"/>
          <w:lang w:eastAsia="ru-RU"/>
        </w:rPr>
        <w:t>по месту нахождения Истца,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 с обязательным соблюдением претензионного порядка урегулирования споров и разногласий. </w:t>
      </w:r>
    </w:p>
    <w:p w14:paraId="1EC11258" w14:textId="1D9B0ACA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Срок ответа на претензию </w:t>
      </w:r>
      <w:r w:rsidR="00236738">
        <w:rPr>
          <w:rFonts w:eastAsia="Times New Roman" w:cs="Arial"/>
          <w:color w:val="000000"/>
          <w:sz w:val="24"/>
          <w:szCs w:val="24"/>
          <w:lang w:eastAsia="ru-RU"/>
        </w:rPr>
        <w:t>1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0 (Д</w:t>
      </w:r>
      <w:r w:rsidR="00236738">
        <w:rPr>
          <w:rFonts w:eastAsia="Times New Roman" w:cs="Arial"/>
          <w:color w:val="000000"/>
          <w:sz w:val="24"/>
          <w:szCs w:val="24"/>
          <w:lang w:eastAsia="ru-RU"/>
        </w:rPr>
        <w:t>еся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ть) календарных дней с момента ее поступления в письменной форме. </w:t>
      </w:r>
    </w:p>
    <w:p w14:paraId="7BCDCE91" w14:textId="77777777" w:rsidR="00D45B23" w:rsidRPr="00595207" w:rsidRDefault="003B4A13" w:rsidP="00737302">
      <w:pPr>
        <w:spacing w:before="240" w:after="120" w:line="240" w:lineRule="atLeast"/>
        <w:jc w:val="both"/>
        <w:rPr>
          <w:rFonts w:eastAsia="Times New Roman" w:cs="Arial"/>
          <w:b/>
          <w:bCs/>
          <w:color w:val="000000"/>
          <w:sz w:val="24"/>
          <w:szCs w:val="24"/>
          <w:lang w:eastAsia="ru-RU"/>
        </w:rPr>
      </w:pPr>
      <w:r w:rsidRPr="00595207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 xml:space="preserve">12. Конфиденциальность </w:t>
      </w:r>
    </w:p>
    <w:p w14:paraId="76067A34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12.1. Стороны обязуются соблюдать конфиденциальность информации, отнесенной Сторонами к коммерческой тайне в соответствии с действующим законодательством РФ, и ставшей 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lastRenderedPageBreak/>
        <w:t xml:space="preserve">известной Сторонам в процессе исполнения Лицензионного договора в порядке, установленном законодательством РФ, соглашением о конфиденциальности, заключенном Сторонами дополнительно к Лицензионному договору. </w:t>
      </w:r>
    </w:p>
    <w:p w14:paraId="00441AEB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12.2. Факт заключения Лицензионного договора не является конфиденциальной информацией. </w:t>
      </w:r>
    </w:p>
    <w:p w14:paraId="77F96529" w14:textId="77777777" w:rsidR="00D45B23" w:rsidRPr="00595207" w:rsidRDefault="003B4A13" w:rsidP="00737302">
      <w:pPr>
        <w:spacing w:before="240" w:after="120" w:line="240" w:lineRule="atLeast"/>
        <w:jc w:val="both"/>
        <w:rPr>
          <w:rFonts w:eastAsia="Times New Roman" w:cs="Arial"/>
          <w:b/>
          <w:bCs/>
          <w:color w:val="000000"/>
          <w:sz w:val="24"/>
          <w:szCs w:val="24"/>
          <w:lang w:eastAsia="ru-RU"/>
        </w:rPr>
      </w:pPr>
      <w:r w:rsidRPr="00595207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 xml:space="preserve">13. Прочие условия </w:t>
      </w:r>
    </w:p>
    <w:p w14:paraId="76C484BD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13.1. Правоотношения, не урегулированные Лицензионным договором, регулируются в соответствии с действующим законодательством РФ. </w:t>
      </w:r>
    </w:p>
    <w:p w14:paraId="6BE8CBCB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13.2. Стороны обязуются информировать друг друга в течение 15 (пятнадцати) календарных дней об изменении своих реквизитов, указанных в Лицензионном договоре и возможных приложениях к нему, а также о любых решениях, касающихся их ликвидации, реорганизации как юридического лица. В случае неисполнения указанного обязательства одной из Сторон, другая Сторона не несет ответственности за вызванные таким неисполнением последствия. </w:t>
      </w:r>
    </w:p>
    <w:p w14:paraId="7588A02A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13.3. Недействительность отдельных условий Лицензионного договора не влечет недействительности других его условий и/или Лицензионного договора в целом. </w:t>
      </w:r>
    </w:p>
    <w:p w14:paraId="51F39EDB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13.4. Сообщения передаются Сторонами путём направления Уведомлений. При этом до получения оригинала факсимильная или электронная копия Сообщения, направленная посредством электронной почты, имеет полную юридическую силу, признаётся Сторонами в качестве надлежаще оформленного документа и служит основанием для его исполнения. </w:t>
      </w:r>
    </w:p>
    <w:p w14:paraId="5963D7D1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13.5. Сообщения влекут для Стороны-получателя правовые последствия с даты доставки ей соответствующего Сообщения почтовым отправлением, телеграммой либо курьером. Сообщение, направленное по электронной почте либо с использованием соответствующей функциональности Программного продукта, считается полученными в момент доставки в информационную систему, подконтрольную адресату.  </w:t>
      </w:r>
    </w:p>
    <w:p w14:paraId="5B2BCB88" w14:textId="77777777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13.6. 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ним, а также если адресат по зависящим от него причинам Сообщение, поступившее по электронной почте, не получил или не прочитал. </w:t>
      </w:r>
    </w:p>
    <w:p w14:paraId="46231DED" w14:textId="2F81CD4A" w:rsidR="00D45B23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13.7. Политика </w:t>
      </w:r>
      <w:r w:rsidR="00737302"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в отношении обработки персональных данных в ООО «Система </w:t>
      </w:r>
      <w:proofErr w:type="spellStart"/>
      <w:r w:rsidR="00737302" w:rsidRPr="00737302">
        <w:rPr>
          <w:rFonts w:eastAsia="Times New Roman" w:cs="Arial"/>
          <w:color w:val="000000"/>
          <w:sz w:val="24"/>
          <w:szCs w:val="24"/>
          <w:lang w:eastAsia="ru-RU"/>
        </w:rPr>
        <w:t>Диджитал</w:t>
      </w:r>
      <w:proofErr w:type="spellEnd"/>
      <w:r w:rsidR="00737302" w:rsidRPr="00737302">
        <w:rPr>
          <w:rFonts w:eastAsia="Times New Roman" w:cs="Arial"/>
          <w:color w:val="000000"/>
          <w:sz w:val="24"/>
          <w:szCs w:val="24"/>
          <w:lang w:eastAsia="ru-RU"/>
        </w:rPr>
        <w:t>»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 опубликована Лицензиаром на Сайте. </w:t>
      </w:r>
    </w:p>
    <w:p w14:paraId="5CA657E6" w14:textId="77777777" w:rsidR="0073730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13.8. Стороны договорились о возможности использования факсимиле подписи (клише с подписи) уполномоченного лица Лицензиара для подписания актов (в случае желания Лицензиата подписать таковые) и иных документов, связанных с заключением и исполнением Лицензионного договора. При этом указанные документы имеют такую же юридическую силу, какую бы имели документы, подписанные уполномоченным лицом Лицензиара собственноручно на основании п. 2 ст. 160 Гражданского кодекса Российской Федерации. </w:t>
      </w:r>
    </w:p>
    <w:p w14:paraId="473C8ED6" w14:textId="6815F1F9" w:rsidR="0073730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Кроме того, Стороны могут использовать для указанных целей </w:t>
      </w:r>
      <w:r w:rsidR="00DE61E1">
        <w:rPr>
          <w:rFonts w:eastAsia="Times New Roman" w:cs="Arial"/>
          <w:color w:val="000000"/>
          <w:sz w:val="24"/>
          <w:szCs w:val="24"/>
          <w:lang w:eastAsia="ru-RU"/>
        </w:rPr>
        <w:t>У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КЭП Сторон (или их уполномоченных физических лиц), условия признания которых установлены ст. 11 Закона № 63-ФЗ. </w:t>
      </w:r>
    </w:p>
    <w:p w14:paraId="4BB9A465" w14:textId="77777777" w:rsidR="00737302" w:rsidRPr="00737302" w:rsidRDefault="00737302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</w:p>
    <w:p w14:paraId="7B8397D3" w14:textId="77777777" w:rsidR="00737302" w:rsidRPr="00595207" w:rsidRDefault="003B4A13" w:rsidP="00737302">
      <w:pPr>
        <w:spacing w:before="240" w:after="120" w:line="240" w:lineRule="atLeast"/>
        <w:jc w:val="both"/>
        <w:rPr>
          <w:rFonts w:eastAsia="Times New Roman" w:cs="Arial"/>
          <w:b/>
          <w:bCs/>
          <w:color w:val="000000"/>
          <w:sz w:val="24"/>
          <w:szCs w:val="24"/>
          <w:lang w:eastAsia="ru-RU"/>
        </w:rPr>
      </w:pPr>
      <w:r w:rsidRPr="00595207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 xml:space="preserve">ЛИЦЕНЗИАР: </w:t>
      </w:r>
    </w:p>
    <w:p w14:paraId="7D02FF68" w14:textId="72DE0594" w:rsidR="00737302" w:rsidRPr="00737302" w:rsidRDefault="00737302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lastRenderedPageBreak/>
        <w:t xml:space="preserve">Общество с ограниченной ответственностью «Система </w:t>
      </w:r>
      <w:proofErr w:type="spellStart"/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Диджитал</w:t>
      </w:r>
      <w:proofErr w:type="spellEnd"/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» (ООО «Система </w:t>
      </w:r>
      <w:proofErr w:type="spellStart"/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Диджитал</w:t>
      </w:r>
      <w:proofErr w:type="spellEnd"/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»)</w:t>
      </w:r>
    </w:p>
    <w:p w14:paraId="05B875B0" w14:textId="77777777" w:rsidR="00737302" w:rsidRPr="00737302" w:rsidRDefault="00737302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адрес местонахождения: 432071, Ульяновская область, </w:t>
      </w:r>
      <w:proofErr w:type="spellStart"/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гор.Ульяновск</w:t>
      </w:r>
      <w:proofErr w:type="spellEnd"/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ул.Гончарова</w:t>
      </w:r>
      <w:proofErr w:type="spellEnd"/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, д.27; </w:t>
      </w:r>
    </w:p>
    <w:p w14:paraId="3CBFD365" w14:textId="77777777" w:rsidR="00737302" w:rsidRPr="00737302" w:rsidRDefault="00737302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ИНН: 7300039322, КПП: 730001001; </w:t>
      </w:r>
    </w:p>
    <w:p w14:paraId="5A2B892C" w14:textId="77777777" w:rsidR="00737302" w:rsidRPr="00737302" w:rsidRDefault="00737302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ОГРН 1257300000440.</w:t>
      </w:r>
    </w:p>
    <w:p w14:paraId="7CB1DEAC" w14:textId="77777777" w:rsidR="0073730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Банковские реквизиты: </w:t>
      </w:r>
    </w:p>
    <w:p w14:paraId="1495EB8D" w14:textId="77777777" w:rsidR="00737302" w:rsidRPr="00737302" w:rsidRDefault="00737302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Расчётный счёт: 40702810029280010475</w:t>
      </w:r>
    </w:p>
    <w:p w14:paraId="567A47C7" w14:textId="77777777" w:rsidR="00737302" w:rsidRPr="00737302" w:rsidRDefault="00737302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Наименование банка: Филиал "Нижегородский" АО "АЛЬФА-БАНК"</w:t>
      </w:r>
    </w:p>
    <w:p w14:paraId="2C20890B" w14:textId="77777777" w:rsidR="00737302" w:rsidRPr="00737302" w:rsidRDefault="00737302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БИК банка: 042202824</w:t>
      </w:r>
    </w:p>
    <w:p w14:paraId="7736261D" w14:textId="77777777" w:rsidR="00737302" w:rsidRPr="00737302" w:rsidRDefault="00737302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ИНН банка: 7728168971</w:t>
      </w:r>
    </w:p>
    <w:p w14:paraId="73610C6F" w14:textId="2DA48950" w:rsidR="00737302" w:rsidRPr="00737302" w:rsidRDefault="00737302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Корреспондентский счёт: 30101810200000000824 </w:t>
      </w:r>
    </w:p>
    <w:p w14:paraId="078951F7" w14:textId="46C821FC" w:rsidR="00737302" w:rsidRPr="00737302" w:rsidRDefault="003B4A13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val="en-US" w:eastAsia="ru-RU"/>
        </w:rPr>
      </w:pPr>
      <w:r w:rsidRPr="00737302">
        <w:rPr>
          <w:rFonts w:eastAsia="Times New Roman" w:cs="Arial"/>
          <w:color w:val="000000"/>
          <w:sz w:val="24"/>
          <w:szCs w:val="24"/>
          <w:lang w:val="en-US" w:eastAsia="ru-RU"/>
        </w:rPr>
        <w:t xml:space="preserve">e-mail: </w:t>
      </w:r>
      <w:hyperlink r:id="rId9" w:history="1">
        <w:r w:rsidR="00737302" w:rsidRPr="00737302">
          <w:rPr>
            <w:rStyle w:val="a3"/>
            <w:rFonts w:eastAsia="Times New Roman" w:cs="Arial"/>
            <w:sz w:val="24"/>
            <w:szCs w:val="24"/>
            <w:lang w:val="en-US" w:eastAsia="ru-RU"/>
          </w:rPr>
          <w:t>platforma@tel-sis.com</w:t>
        </w:r>
      </w:hyperlink>
    </w:p>
    <w:p w14:paraId="2431E842" w14:textId="77777777" w:rsidR="00737302" w:rsidRPr="00737302" w:rsidRDefault="00737302" w:rsidP="00737302">
      <w:pPr>
        <w:spacing w:before="240" w:after="120" w:line="240" w:lineRule="atLeast"/>
        <w:jc w:val="both"/>
        <w:rPr>
          <w:rFonts w:eastAsia="Times New Roman" w:cs="Arial"/>
          <w:color w:val="000000"/>
          <w:sz w:val="24"/>
          <w:szCs w:val="24"/>
          <w:lang w:val="en-US" w:eastAsia="ru-RU"/>
        </w:rPr>
      </w:pPr>
    </w:p>
    <w:p w14:paraId="2FC89D94" w14:textId="12A901A2" w:rsidR="00130373" w:rsidRPr="00737302" w:rsidRDefault="003B4A13" w:rsidP="00737302">
      <w:pPr>
        <w:spacing w:before="240" w:after="120" w:line="240" w:lineRule="atLeast"/>
        <w:jc w:val="both"/>
        <w:rPr>
          <w:sz w:val="24"/>
          <w:szCs w:val="24"/>
        </w:rPr>
      </w:pP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Лицензионный договор подписан </w:t>
      </w:r>
      <w:r w:rsidR="00737302"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Управляющим </w:t>
      </w:r>
      <w:r w:rsidRPr="00737302">
        <w:rPr>
          <w:rFonts w:eastAsia="Times New Roman" w:cs="Arial"/>
          <w:color w:val="000000"/>
          <w:sz w:val="24"/>
          <w:szCs w:val="24"/>
          <w:lang w:eastAsia="ru-RU"/>
        </w:rPr>
        <w:t>Общества с ограниченной ответственностью «</w:t>
      </w:r>
      <w:r w:rsidR="00737302"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Система </w:t>
      </w:r>
      <w:proofErr w:type="spellStart"/>
      <w:r w:rsidR="00737302" w:rsidRPr="00737302">
        <w:rPr>
          <w:rFonts w:eastAsia="Times New Roman" w:cs="Arial"/>
          <w:color w:val="000000"/>
          <w:sz w:val="24"/>
          <w:szCs w:val="24"/>
          <w:lang w:eastAsia="ru-RU"/>
        </w:rPr>
        <w:t>Диджитал</w:t>
      </w:r>
      <w:proofErr w:type="spellEnd"/>
      <w:r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» </w:t>
      </w:r>
      <w:r w:rsidR="00737302"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индивидуальным предпринимателем </w:t>
      </w:r>
      <w:proofErr w:type="spellStart"/>
      <w:r w:rsidR="00737302" w:rsidRPr="00737302">
        <w:rPr>
          <w:rFonts w:eastAsia="Times New Roman" w:cs="Arial"/>
          <w:color w:val="000000"/>
          <w:sz w:val="24"/>
          <w:szCs w:val="24"/>
          <w:lang w:eastAsia="ru-RU"/>
        </w:rPr>
        <w:t>Широглазовой</w:t>
      </w:r>
      <w:proofErr w:type="spellEnd"/>
      <w:r w:rsidR="00737302" w:rsidRPr="00737302">
        <w:rPr>
          <w:rFonts w:eastAsia="Times New Roman" w:cs="Arial"/>
          <w:color w:val="000000"/>
          <w:sz w:val="24"/>
          <w:szCs w:val="24"/>
          <w:lang w:eastAsia="ru-RU"/>
        </w:rPr>
        <w:t xml:space="preserve"> Ольгой Вячеславовной, действующей на основании договора на передачу полномочий единоличного исполнительного органа общества от 31.03.2025 г. и Устава.</w:t>
      </w:r>
    </w:p>
    <w:sectPr w:rsidR="00130373" w:rsidRPr="00737302" w:rsidSect="00737302">
      <w:pgSz w:w="11906" w:h="16838"/>
      <w:pgMar w:top="993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D6E"/>
    <w:multiLevelType w:val="multilevel"/>
    <w:tmpl w:val="03D4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66B60"/>
    <w:multiLevelType w:val="multilevel"/>
    <w:tmpl w:val="1628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597678"/>
    <w:multiLevelType w:val="multilevel"/>
    <w:tmpl w:val="3E581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AD5355"/>
    <w:multiLevelType w:val="multilevel"/>
    <w:tmpl w:val="6792D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5C3202"/>
    <w:multiLevelType w:val="multilevel"/>
    <w:tmpl w:val="52EA6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9F6332"/>
    <w:multiLevelType w:val="multilevel"/>
    <w:tmpl w:val="A28E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723C01"/>
    <w:multiLevelType w:val="multilevel"/>
    <w:tmpl w:val="431AA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570E75"/>
    <w:multiLevelType w:val="multilevel"/>
    <w:tmpl w:val="B2D4F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4D4693"/>
    <w:multiLevelType w:val="multilevel"/>
    <w:tmpl w:val="7A626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1479B1"/>
    <w:multiLevelType w:val="multilevel"/>
    <w:tmpl w:val="B63E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F92645"/>
    <w:multiLevelType w:val="multilevel"/>
    <w:tmpl w:val="D1D44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3315F7"/>
    <w:multiLevelType w:val="multilevel"/>
    <w:tmpl w:val="A63A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B53089"/>
    <w:multiLevelType w:val="hybridMultilevel"/>
    <w:tmpl w:val="D4488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1444F0"/>
    <w:multiLevelType w:val="multilevel"/>
    <w:tmpl w:val="B60E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0A51B9"/>
    <w:multiLevelType w:val="multilevel"/>
    <w:tmpl w:val="DC96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6306C7"/>
    <w:multiLevelType w:val="multilevel"/>
    <w:tmpl w:val="79ECB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9F5A27"/>
    <w:multiLevelType w:val="multilevel"/>
    <w:tmpl w:val="8A3EE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A378D3"/>
    <w:multiLevelType w:val="multilevel"/>
    <w:tmpl w:val="FEA4A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18505A"/>
    <w:multiLevelType w:val="multilevel"/>
    <w:tmpl w:val="C76A9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8"/>
  </w:num>
  <w:num w:numId="3">
    <w:abstractNumId w:val="16"/>
  </w:num>
  <w:num w:numId="4">
    <w:abstractNumId w:val="4"/>
  </w:num>
  <w:num w:numId="5">
    <w:abstractNumId w:val="7"/>
  </w:num>
  <w:num w:numId="6">
    <w:abstractNumId w:val="10"/>
  </w:num>
  <w:num w:numId="7">
    <w:abstractNumId w:val="3"/>
  </w:num>
  <w:num w:numId="8">
    <w:abstractNumId w:val="17"/>
  </w:num>
  <w:num w:numId="9">
    <w:abstractNumId w:val="5"/>
  </w:num>
  <w:num w:numId="10">
    <w:abstractNumId w:val="9"/>
  </w:num>
  <w:num w:numId="11">
    <w:abstractNumId w:val="15"/>
  </w:num>
  <w:num w:numId="12">
    <w:abstractNumId w:val="18"/>
  </w:num>
  <w:num w:numId="13">
    <w:abstractNumId w:val="0"/>
  </w:num>
  <w:num w:numId="14">
    <w:abstractNumId w:val="14"/>
  </w:num>
  <w:num w:numId="15">
    <w:abstractNumId w:val="6"/>
  </w:num>
  <w:num w:numId="16">
    <w:abstractNumId w:val="1"/>
  </w:num>
  <w:num w:numId="17">
    <w:abstractNumId w:val="2"/>
  </w:num>
  <w:num w:numId="18">
    <w:abstractNumId w:val="1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ACC"/>
    <w:rsid w:val="00061257"/>
    <w:rsid w:val="0008696F"/>
    <w:rsid w:val="00130373"/>
    <w:rsid w:val="001D4314"/>
    <w:rsid w:val="001E0C05"/>
    <w:rsid w:val="00236738"/>
    <w:rsid w:val="00273216"/>
    <w:rsid w:val="0027417A"/>
    <w:rsid w:val="003114F2"/>
    <w:rsid w:val="0033414D"/>
    <w:rsid w:val="00346776"/>
    <w:rsid w:val="003532C4"/>
    <w:rsid w:val="00381920"/>
    <w:rsid w:val="003B4A13"/>
    <w:rsid w:val="00435979"/>
    <w:rsid w:val="0047386E"/>
    <w:rsid w:val="004877CD"/>
    <w:rsid w:val="00500141"/>
    <w:rsid w:val="00516ACC"/>
    <w:rsid w:val="00533135"/>
    <w:rsid w:val="00595207"/>
    <w:rsid w:val="006A021F"/>
    <w:rsid w:val="006A20AF"/>
    <w:rsid w:val="00737302"/>
    <w:rsid w:val="00821E8A"/>
    <w:rsid w:val="008A22D0"/>
    <w:rsid w:val="00966EB2"/>
    <w:rsid w:val="00990B8D"/>
    <w:rsid w:val="00A17E5C"/>
    <w:rsid w:val="00AA5628"/>
    <w:rsid w:val="00AC55C8"/>
    <w:rsid w:val="00BB4FF3"/>
    <w:rsid w:val="00BE61D7"/>
    <w:rsid w:val="00BF7329"/>
    <w:rsid w:val="00D357B4"/>
    <w:rsid w:val="00D42EDC"/>
    <w:rsid w:val="00D45B23"/>
    <w:rsid w:val="00D8215C"/>
    <w:rsid w:val="00D94689"/>
    <w:rsid w:val="00DE61E1"/>
    <w:rsid w:val="00E3758D"/>
    <w:rsid w:val="00F50814"/>
    <w:rsid w:val="00F6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2C022"/>
  <w15:chartTrackingRefBased/>
  <w15:docId w15:val="{3E978AF0-FE19-4E36-A3F5-25781CAF8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414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3414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9520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877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877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877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877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877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4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9034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5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93327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40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84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2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2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276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132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70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24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7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249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04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99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447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42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33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8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470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30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3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33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605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55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95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43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27842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0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tforma.tel-si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atforma.tel-si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tforma.tel-sis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latforma.tel-sis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latforma@tel-sis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12</Pages>
  <Words>4634</Words>
  <Characters>26415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Тихомирова</dc:creator>
  <cp:keywords/>
  <dc:description/>
  <cp:lastModifiedBy>Екатерина Тихомирова</cp:lastModifiedBy>
  <cp:revision>15</cp:revision>
  <dcterms:created xsi:type="dcterms:W3CDTF">2026-06-01T14:05:00Z</dcterms:created>
  <dcterms:modified xsi:type="dcterms:W3CDTF">2026-08-13T07:47:00Z</dcterms:modified>
</cp:coreProperties>
</file>